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3B15" w14:textId="10D7375F" w:rsidR="00746927" w:rsidRPr="004B077B" w:rsidRDefault="00746927" w:rsidP="005E17A1">
      <w:pPr>
        <w:spacing w:after="0"/>
        <w:jc w:val="center"/>
        <w:rPr>
          <w:rFonts w:cstheme="minorHAnsi"/>
          <w:b/>
          <w:sz w:val="40"/>
        </w:rPr>
      </w:pPr>
      <w:r w:rsidRPr="004B077B">
        <w:rPr>
          <w:rFonts w:cstheme="minorHAnsi"/>
          <w:b/>
          <w:sz w:val="40"/>
        </w:rPr>
        <w:t xml:space="preserve">Thème </w:t>
      </w:r>
      <w:r w:rsidR="00A3136E" w:rsidRPr="004B077B">
        <w:rPr>
          <w:rFonts w:cstheme="minorHAnsi"/>
          <w:b/>
          <w:sz w:val="40"/>
        </w:rPr>
        <w:t>6</w:t>
      </w:r>
      <w:r w:rsidRPr="004B077B">
        <w:rPr>
          <w:rFonts w:cstheme="minorHAnsi"/>
          <w:b/>
          <w:sz w:val="40"/>
        </w:rPr>
        <w:t xml:space="preserve"> : </w:t>
      </w:r>
      <w:r w:rsidR="009A5538" w:rsidRPr="004B077B">
        <w:rPr>
          <w:rFonts w:cstheme="minorHAnsi"/>
          <w:b/>
          <w:sz w:val="40"/>
        </w:rPr>
        <w:t xml:space="preserve">Les </w:t>
      </w:r>
      <w:r w:rsidR="00A3136E" w:rsidRPr="004B077B">
        <w:rPr>
          <w:rFonts w:cstheme="minorHAnsi"/>
          <w:b/>
          <w:sz w:val="40"/>
        </w:rPr>
        <w:t>choix stratégiques de l'entreprise</w:t>
      </w:r>
    </w:p>
    <w:p w14:paraId="4DB9706A" w14:textId="77777777" w:rsidR="00746927" w:rsidRPr="004B077B" w:rsidRDefault="00746927" w:rsidP="005E17A1">
      <w:pPr>
        <w:spacing w:after="0"/>
        <w:jc w:val="both"/>
        <w:rPr>
          <w:rFonts w:cstheme="minorHAnsi"/>
          <w:b/>
          <w:sz w:val="32"/>
        </w:rPr>
      </w:pPr>
    </w:p>
    <w:p w14:paraId="5E1A7FE7" w14:textId="77777777" w:rsidR="00746927" w:rsidRPr="004B077B" w:rsidRDefault="00746927" w:rsidP="005E17A1">
      <w:pPr>
        <w:spacing w:after="0"/>
        <w:jc w:val="both"/>
        <w:rPr>
          <w:rFonts w:cstheme="minorHAnsi"/>
          <w:b/>
          <w:sz w:val="32"/>
        </w:rPr>
      </w:pPr>
    </w:p>
    <w:p w14:paraId="39A9A240" w14:textId="42D9A9B0" w:rsidR="00746927" w:rsidRPr="004B077B" w:rsidRDefault="00746927" w:rsidP="005E17A1">
      <w:pPr>
        <w:spacing w:after="0"/>
        <w:jc w:val="center"/>
        <w:rPr>
          <w:rFonts w:cstheme="minorHAnsi"/>
          <w:b/>
          <w:sz w:val="32"/>
        </w:rPr>
      </w:pPr>
      <w:r w:rsidRPr="004B077B">
        <w:rPr>
          <w:rFonts w:cstheme="minorHAnsi"/>
          <w:b/>
          <w:sz w:val="32"/>
        </w:rPr>
        <w:t xml:space="preserve">Episode </w:t>
      </w:r>
      <w:r w:rsidR="00E0254D" w:rsidRPr="004B077B">
        <w:rPr>
          <w:rFonts w:cstheme="minorHAnsi"/>
          <w:b/>
          <w:sz w:val="32"/>
        </w:rPr>
        <w:t>2</w:t>
      </w:r>
      <w:r w:rsidRPr="004B077B">
        <w:rPr>
          <w:rFonts w:cstheme="minorHAnsi"/>
          <w:b/>
          <w:sz w:val="32"/>
        </w:rPr>
        <w:t xml:space="preserve"> :</w:t>
      </w:r>
      <w:r w:rsidR="00CD5894" w:rsidRPr="004B077B">
        <w:rPr>
          <w:rFonts w:cstheme="minorHAnsi"/>
          <w:b/>
          <w:sz w:val="32"/>
        </w:rPr>
        <w:t xml:space="preserve"> </w:t>
      </w:r>
      <w:r w:rsidR="00CD5894" w:rsidRPr="004B077B">
        <w:rPr>
          <w:rStyle w:val="auto-style5"/>
          <w:b/>
          <w:bCs/>
          <w:color w:val="000000"/>
          <w:sz w:val="28"/>
          <w:szCs w:val="28"/>
        </w:rPr>
        <w:t xml:space="preserve"> </w:t>
      </w:r>
      <w:r w:rsidR="001E1C3F" w:rsidRPr="004B077B">
        <w:rPr>
          <w:rFonts w:cstheme="minorHAnsi"/>
          <w:b/>
          <w:bCs/>
          <w:sz w:val="32"/>
        </w:rPr>
        <w:t>Quels sont les choix stratégiques opérés par l'entreprise</w:t>
      </w:r>
      <w:r w:rsidR="001E1C3F" w:rsidRPr="004B077B">
        <w:rPr>
          <w:rFonts w:cstheme="minorHAnsi"/>
          <w:sz w:val="40"/>
          <w:szCs w:val="28"/>
        </w:rPr>
        <w:t xml:space="preserve"> </w:t>
      </w:r>
      <w:r w:rsidRPr="004B077B">
        <w:rPr>
          <w:rFonts w:cstheme="minorHAnsi"/>
          <w:b/>
          <w:sz w:val="32"/>
        </w:rPr>
        <w:t>?</w:t>
      </w:r>
    </w:p>
    <w:p w14:paraId="72B5FDBF" w14:textId="4A148576" w:rsidR="009A5538" w:rsidRPr="004B077B" w:rsidRDefault="009A5538" w:rsidP="005E17A1">
      <w:pPr>
        <w:spacing w:after="0"/>
        <w:jc w:val="center"/>
        <w:rPr>
          <w:rFonts w:cstheme="minorHAnsi"/>
          <w:b/>
          <w:sz w:val="24"/>
          <w:szCs w:val="18"/>
        </w:rPr>
      </w:pPr>
    </w:p>
    <w:p w14:paraId="05EB55E4" w14:textId="3265E86F" w:rsidR="00AC28FF" w:rsidRPr="004B077B" w:rsidRDefault="001E1C3F" w:rsidP="001E1C3F">
      <w:pPr>
        <w:spacing w:after="0"/>
        <w:jc w:val="center"/>
        <w:rPr>
          <w:rFonts w:cstheme="minorHAnsi"/>
          <w:b/>
          <w:sz w:val="48"/>
        </w:rPr>
      </w:pPr>
      <w:r w:rsidRPr="004B077B">
        <w:rPr>
          <w:noProof/>
        </w:rPr>
        <w:drawing>
          <wp:inline distT="0" distB="0" distL="0" distR="0" wp14:anchorId="526199A4" wp14:editId="5638098B">
            <wp:extent cx="3063254" cy="2622550"/>
            <wp:effectExtent l="0" t="0" r="381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9311" cy="2627736"/>
                    </a:xfrm>
                    <a:prstGeom prst="rect">
                      <a:avLst/>
                    </a:prstGeom>
                  </pic:spPr>
                </pic:pic>
              </a:graphicData>
            </a:graphic>
          </wp:inline>
        </w:drawing>
      </w:r>
      <w:r w:rsidRPr="004B077B">
        <w:rPr>
          <w:noProof/>
        </w:rPr>
        <w:drawing>
          <wp:inline distT="0" distB="0" distL="0" distR="0" wp14:anchorId="0A92AB37" wp14:editId="000ACA35">
            <wp:extent cx="5149850" cy="154610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6235" cy="1557026"/>
                    </a:xfrm>
                    <a:prstGeom prst="rect">
                      <a:avLst/>
                    </a:prstGeom>
                  </pic:spPr>
                </pic:pic>
              </a:graphicData>
            </a:graphic>
          </wp:inline>
        </w:drawing>
      </w:r>
    </w:p>
    <w:p w14:paraId="27401399" w14:textId="504A017C" w:rsidR="001E1C3F" w:rsidRPr="004B077B" w:rsidRDefault="001E1C3F" w:rsidP="001E1C3F">
      <w:pPr>
        <w:spacing w:after="0"/>
        <w:jc w:val="center"/>
        <w:rPr>
          <w:rFonts w:cstheme="minorHAnsi"/>
          <w:b/>
          <w:sz w:val="48"/>
        </w:rPr>
      </w:pPr>
      <w:r w:rsidRPr="004B077B">
        <w:rPr>
          <w:noProof/>
        </w:rPr>
        <w:drawing>
          <wp:inline distT="0" distB="0" distL="0" distR="0" wp14:anchorId="4227CDAF" wp14:editId="6633E45E">
            <wp:extent cx="6248400" cy="233996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4554" cy="2342265"/>
                    </a:xfrm>
                    <a:prstGeom prst="rect">
                      <a:avLst/>
                    </a:prstGeom>
                  </pic:spPr>
                </pic:pic>
              </a:graphicData>
            </a:graphic>
          </wp:inline>
        </w:drawing>
      </w:r>
    </w:p>
    <w:p w14:paraId="1EF724BE" w14:textId="77777777" w:rsidR="009552A7" w:rsidRPr="004B077B" w:rsidRDefault="009552A7" w:rsidP="00A3136E">
      <w:pPr>
        <w:spacing w:after="0"/>
        <w:rPr>
          <w:rFonts w:cstheme="minorHAnsi"/>
          <w:b/>
          <w:sz w:val="48"/>
        </w:rPr>
      </w:pPr>
    </w:p>
    <w:p w14:paraId="2D2743FD" w14:textId="77777777" w:rsidR="00A3136E" w:rsidRPr="004B077B" w:rsidRDefault="00A3136E" w:rsidP="005E17A1">
      <w:pPr>
        <w:spacing w:after="0"/>
        <w:jc w:val="center"/>
        <w:rPr>
          <w:rFonts w:cstheme="minorHAnsi"/>
          <w:b/>
          <w:sz w:val="48"/>
        </w:rPr>
      </w:pPr>
    </w:p>
    <w:p w14:paraId="06D4D541" w14:textId="0D13CA9F" w:rsidR="00746927" w:rsidRPr="004B077B" w:rsidRDefault="00697F7F" w:rsidP="005E17A1">
      <w:pPr>
        <w:spacing w:after="0"/>
        <w:jc w:val="center"/>
        <w:rPr>
          <w:rFonts w:cstheme="minorHAnsi"/>
          <w:b/>
          <w:sz w:val="48"/>
        </w:rPr>
      </w:pPr>
      <w:r w:rsidRPr="004B077B">
        <w:rPr>
          <w:rFonts w:cstheme="minorHAnsi"/>
          <w:b/>
          <w:sz w:val="48"/>
        </w:rPr>
        <w:t>Annexes</w:t>
      </w:r>
    </w:p>
    <w:p w14:paraId="4B50F753" w14:textId="77777777" w:rsidR="007D0E0F" w:rsidRPr="004B077B" w:rsidRDefault="007D0E0F" w:rsidP="005E17A1">
      <w:pPr>
        <w:spacing w:after="0"/>
        <w:jc w:val="center"/>
        <w:rPr>
          <w:rFonts w:cstheme="minorHAnsi"/>
          <w:b/>
          <w:sz w:val="4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3483"/>
        <w:gridCol w:w="3464"/>
      </w:tblGrid>
      <w:tr w:rsidR="00746927" w:rsidRPr="004B077B" w14:paraId="6F9A5DC2" w14:textId="77777777" w:rsidTr="0098398E">
        <w:trPr>
          <w:jc w:val="center"/>
        </w:trPr>
        <w:tc>
          <w:tcPr>
            <w:tcW w:w="3825" w:type="dxa"/>
            <w:vAlign w:val="center"/>
          </w:tcPr>
          <w:p w14:paraId="30C1095F" w14:textId="613AF826" w:rsidR="00746927" w:rsidRPr="004B077B" w:rsidRDefault="00746927" w:rsidP="005E17A1">
            <w:pPr>
              <w:jc w:val="center"/>
              <w:rPr>
                <w:rFonts w:cstheme="minorHAnsi"/>
              </w:rPr>
            </w:pPr>
            <w:r w:rsidRPr="004B077B">
              <w:rPr>
                <w:rFonts w:cstheme="minorHAnsi"/>
                <w:b/>
                <w:sz w:val="48"/>
              </w:rPr>
              <w:lastRenderedPageBreak/>
              <w:br w:type="page"/>
            </w:r>
            <w:r w:rsidR="00A3136E" w:rsidRPr="004B077B">
              <w:rPr>
                <w:noProof/>
              </w:rPr>
              <w:drawing>
                <wp:inline distT="0" distB="0" distL="0" distR="0" wp14:anchorId="71528CE2" wp14:editId="4614C0AB">
                  <wp:extent cx="875665" cy="667757"/>
                  <wp:effectExtent l="0" t="0" r="635" b="0"/>
                  <wp:docPr id="2" name="Image 2" descr="Résultat de recherche d'images pour &quot;ubisof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ubisoft&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425" cy="692739"/>
                          </a:xfrm>
                          <a:prstGeom prst="rect">
                            <a:avLst/>
                          </a:prstGeom>
                          <a:noFill/>
                          <a:ln>
                            <a:noFill/>
                          </a:ln>
                        </pic:spPr>
                      </pic:pic>
                    </a:graphicData>
                  </a:graphic>
                </wp:inline>
              </w:drawing>
            </w:r>
          </w:p>
        </w:tc>
        <w:tc>
          <w:tcPr>
            <w:tcW w:w="3483" w:type="dxa"/>
            <w:vAlign w:val="center"/>
          </w:tcPr>
          <w:p w14:paraId="78915FFE" w14:textId="07A11A76" w:rsidR="00746927" w:rsidRPr="004B077B" w:rsidRDefault="00697F7F" w:rsidP="005E17A1">
            <w:pPr>
              <w:jc w:val="center"/>
              <w:rPr>
                <w:rFonts w:cstheme="minorHAnsi"/>
              </w:rPr>
            </w:pPr>
            <w:r w:rsidRPr="004B077B">
              <w:rPr>
                <w:rFonts w:cstheme="minorHAnsi"/>
                <w:b/>
                <w:sz w:val="48"/>
              </w:rPr>
              <w:t>Annexes</w:t>
            </w:r>
          </w:p>
        </w:tc>
        <w:tc>
          <w:tcPr>
            <w:tcW w:w="3464" w:type="dxa"/>
            <w:vAlign w:val="center"/>
          </w:tcPr>
          <w:p w14:paraId="7C1C9558" w14:textId="77777777" w:rsidR="00746927" w:rsidRPr="004B077B" w:rsidRDefault="00746927" w:rsidP="005E17A1">
            <w:pPr>
              <w:jc w:val="center"/>
              <w:rPr>
                <w:rFonts w:cstheme="minorHAnsi"/>
              </w:rPr>
            </w:pPr>
            <w:r w:rsidRPr="004B077B">
              <w:rPr>
                <w:rFonts w:cstheme="minorHAnsi"/>
                <w:noProof/>
              </w:rPr>
              <w:drawing>
                <wp:inline distT="0" distB="0" distL="0" distR="0" wp14:anchorId="2A3139DC" wp14:editId="3D857D65">
                  <wp:extent cx="750887" cy="7467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518" cy="777223"/>
                          </a:xfrm>
                          <a:prstGeom prst="rect">
                            <a:avLst/>
                          </a:prstGeom>
                        </pic:spPr>
                      </pic:pic>
                    </a:graphicData>
                  </a:graphic>
                </wp:inline>
              </w:drawing>
            </w:r>
          </w:p>
        </w:tc>
      </w:tr>
    </w:tbl>
    <w:p w14:paraId="4F5C5A45" w14:textId="24FFEDD9" w:rsidR="00A3136E" w:rsidRPr="004B077B" w:rsidRDefault="00A3136E" w:rsidP="005E17A1">
      <w:pPr>
        <w:shd w:val="clear" w:color="auto" w:fill="FFFFFF"/>
        <w:spacing w:after="0"/>
        <w:rPr>
          <w:rFonts w:cstheme="minorHAnsi"/>
          <w:color w:val="222222"/>
        </w:rPr>
      </w:pPr>
    </w:p>
    <w:p w14:paraId="2FB21534" w14:textId="4218EBF0" w:rsidR="00A3136E" w:rsidRPr="004B077B" w:rsidRDefault="00A3136E" w:rsidP="00A3136E">
      <w:pPr>
        <w:shd w:val="clear" w:color="auto" w:fill="FFFFFF"/>
        <w:spacing w:after="0"/>
        <w:rPr>
          <w:rFonts w:cstheme="minorHAnsi"/>
          <w:b/>
          <w:bCs/>
          <w:color w:val="222222"/>
        </w:rPr>
      </w:pPr>
      <w:r w:rsidRPr="004B077B">
        <w:rPr>
          <w:rFonts w:cstheme="minorHAnsi"/>
          <w:b/>
          <w:bCs/>
          <w:color w:val="222222"/>
        </w:rPr>
        <w:t xml:space="preserve">Ubisoft est une entreprise française de développement, d'édition et de distribution de jeux vidéo, créée en mars 1986 par les cinq frères Guillemot, originaires de Carentoir dans le Morbihan, en France.  </w:t>
      </w:r>
    </w:p>
    <w:p w14:paraId="5E4C2F27" w14:textId="77777777" w:rsidR="00A3136E" w:rsidRPr="004B077B" w:rsidRDefault="00A3136E" w:rsidP="00A3136E">
      <w:pPr>
        <w:shd w:val="clear" w:color="auto" w:fill="FFFFFF"/>
        <w:spacing w:after="0"/>
        <w:rPr>
          <w:rStyle w:val="w8qarf"/>
          <w:rFonts w:cstheme="minorHAnsi"/>
          <w:b/>
          <w:bCs/>
          <w:color w:val="222222"/>
        </w:rPr>
        <w:sectPr w:rsidR="00A3136E" w:rsidRPr="004B077B" w:rsidSect="0077316B">
          <w:pgSz w:w="11906" w:h="16838" w:code="9"/>
          <w:pgMar w:top="567" w:right="567" w:bottom="567" w:left="567" w:header="284" w:footer="323" w:gutter="0"/>
          <w:cols w:space="708"/>
          <w:docGrid w:linePitch="360"/>
        </w:sectPr>
      </w:pPr>
    </w:p>
    <w:p w14:paraId="5DE42C2D" w14:textId="5E542CEB" w:rsidR="00A3136E" w:rsidRPr="004B077B" w:rsidRDefault="00DC12E6" w:rsidP="00A3136E">
      <w:pPr>
        <w:shd w:val="clear" w:color="auto" w:fill="FFFFFF"/>
        <w:spacing w:after="0"/>
        <w:rPr>
          <w:rFonts w:cstheme="minorHAnsi"/>
          <w:color w:val="222222"/>
        </w:rPr>
      </w:pPr>
      <w:hyperlink r:id="rId11" w:history="1">
        <w:r w:rsidR="00A3136E" w:rsidRPr="004B077B">
          <w:rPr>
            <w:rStyle w:val="Lienhypertexte"/>
            <w:rFonts w:cstheme="minorHAnsi"/>
            <w:b/>
            <w:bCs/>
            <w:color w:val="1A0DAB"/>
          </w:rPr>
          <w:t>Siège social</w:t>
        </w:r>
      </w:hyperlink>
      <w:r w:rsidR="00A3136E" w:rsidRPr="004B077B">
        <w:rPr>
          <w:rStyle w:val="w8qarf"/>
          <w:rFonts w:cstheme="minorHAnsi"/>
          <w:b/>
          <w:bCs/>
          <w:color w:val="222222"/>
        </w:rPr>
        <w:t> : </w:t>
      </w:r>
      <w:hyperlink r:id="rId12" w:history="1">
        <w:r w:rsidR="00A3136E" w:rsidRPr="004B077B">
          <w:rPr>
            <w:rStyle w:val="Lienhypertexte"/>
            <w:rFonts w:cstheme="minorHAnsi"/>
            <w:color w:val="1A0DAB"/>
          </w:rPr>
          <w:t>Montreuil</w:t>
        </w:r>
      </w:hyperlink>
    </w:p>
    <w:p w14:paraId="157FB4B5" w14:textId="77777777" w:rsidR="00A3136E" w:rsidRPr="004B077B" w:rsidRDefault="00DC12E6" w:rsidP="00A3136E">
      <w:pPr>
        <w:shd w:val="clear" w:color="auto" w:fill="FFFFFF"/>
        <w:spacing w:after="0"/>
        <w:rPr>
          <w:rFonts w:cstheme="minorHAnsi"/>
          <w:color w:val="222222"/>
        </w:rPr>
      </w:pPr>
      <w:hyperlink r:id="rId13" w:history="1">
        <w:r w:rsidR="00A3136E" w:rsidRPr="004B077B">
          <w:rPr>
            <w:rStyle w:val="Lienhypertexte"/>
            <w:rFonts w:cstheme="minorHAnsi"/>
            <w:b/>
            <w:bCs/>
            <w:color w:val="1A0DAB"/>
          </w:rPr>
          <w:t>Cours de l'action</w:t>
        </w:r>
      </w:hyperlink>
      <w:r w:rsidR="00A3136E" w:rsidRPr="004B077B">
        <w:rPr>
          <w:rStyle w:val="w8qarf"/>
          <w:rFonts w:cstheme="minorHAnsi"/>
          <w:b/>
          <w:bCs/>
          <w:color w:val="222222"/>
        </w:rPr>
        <w:t> : </w:t>
      </w:r>
      <w:hyperlink r:id="rId14" w:history="1">
        <w:r w:rsidR="00A3136E" w:rsidRPr="004B077B">
          <w:rPr>
            <w:rStyle w:val="Lienhypertexte"/>
            <w:rFonts w:cstheme="minorHAnsi"/>
            <w:color w:val="1A0DAB"/>
          </w:rPr>
          <w:t>UBI</w:t>
        </w:r>
      </w:hyperlink>
      <w:r w:rsidR="00A3136E" w:rsidRPr="004B077B">
        <w:rPr>
          <w:rStyle w:val="kno-fv"/>
          <w:rFonts w:cstheme="minorHAnsi"/>
          <w:color w:val="222222"/>
        </w:rPr>
        <w:t> </w:t>
      </w:r>
      <w:r w:rsidR="00A3136E" w:rsidRPr="004B077B">
        <w:rPr>
          <w:rStyle w:val="r3ikmc"/>
          <w:rFonts w:cstheme="minorHAnsi"/>
          <w:color w:val="70757A"/>
        </w:rPr>
        <w:t>(EPA)</w:t>
      </w:r>
      <w:r w:rsidR="00A3136E" w:rsidRPr="004B077B">
        <w:rPr>
          <w:rStyle w:val="kno-fv"/>
          <w:rFonts w:cstheme="minorHAnsi"/>
          <w:color w:val="222222"/>
          <w:spacing w:val="90"/>
        </w:rPr>
        <w:t> </w:t>
      </w:r>
      <w:r w:rsidR="00A3136E" w:rsidRPr="004B077B">
        <w:rPr>
          <w:rStyle w:val="kno-fv"/>
          <w:rFonts w:cstheme="minorHAnsi"/>
          <w:color w:val="222222"/>
        </w:rPr>
        <w:t>49,94 €</w:t>
      </w:r>
      <w:r w:rsidR="00A3136E" w:rsidRPr="004B077B">
        <w:rPr>
          <w:rStyle w:val="kno-fv"/>
          <w:rFonts w:cstheme="minorHAnsi"/>
          <w:color w:val="222222"/>
          <w:spacing w:val="90"/>
        </w:rPr>
        <w:t> </w:t>
      </w:r>
      <w:r w:rsidR="00A3136E" w:rsidRPr="004B077B">
        <w:rPr>
          <w:rStyle w:val="kno-fv"/>
          <w:rFonts w:cstheme="minorHAnsi"/>
          <w:color w:val="CC0000"/>
        </w:rPr>
        <w:t>-1,02 (-2,00 %)</w:t>
      </w:r>
      <w:r w:rsidR="00A3136E" w:rsidRPr="004B077B">
        <w:rPr>
          <w:rFonts w:cstheme="minorHAnsi"/>
          <w:color w:val="222222"/>
        </w:rPr>
        <w:br/>
      </w:r>
      <w:r w:rsidR="00A3136E" w:rsidRPr="004B077B">
        <w:rPr>
          <w:rStyle w:val="kno-fv"/>
          <w:rFonts w:cstheme="minorHAnsi"/>
          <w:color w:val="70757A"/>
        </w:rPr>
        <w:t>18 nov. à 15:43 UTC+1 - </w:t>
      </w:r>
      <w:hyperlink r:id="rId15" w:tgtFrame="_blank" w:history="1">
        <w:r w:rsidR="00A3136E" w:rsidRPr="004B077B">
          <w:rPr>
            <w:rStyle w:val="Lienhypertexte"/>
            <w:rFonts w:cstheme="minorHAnsi"/>
            <w:color w:val="70757A"/>
          </w:rPr>
          <w:t>Clause de non-responsabilité</w:t>
        </w:r>
      </w:hyperlink>
    </w:p>
    <w:p w14:paraId="5F444EFB" w14:textId="77777777" w:rsidR="00A3136E" w:rsidRPr="004B077B" w:rsidRDefault="00DC12E6" w:rsidP="00A3136E">
      <w:pPr>
        <w:shd w:val="clear" w:color="auto" w:fill="FFFFFF"/>
        <w:spacing w:after="0"/>
        <w:rPr>
          <w:rFonts w:cstheme="minorHAnsi"/>
          <w:color w:val="222222"/>
        </w:rPr>
      </w:pPr>
      <w:hyperlink r:id="rId16" w:history="1">
        <w:r w:rsidR="00A3136E" w:rsidRPr="004B077B">
          <w:rPr>
            <w:rStyle w:val="Lienhypertexte"/>
            <w:rFonts w:cstheme="minorHAnsi"/>
            <w:b/>
            <w:bCs/>
            <w:color w:val="1A0DAB"/>
          </w:rPr>
          <w:t>Création</w:t>
        </w:r>
      </w:hyperlink>
      <w:r w:rsidR="00A3136E" w:rsidRPr="004B077B">
        <w:rPr>
          <w:rStyle w:val="w8qarf"/>
          <w:rFonts w:cstheme="minorHAnsi"/>
          <w:b/>
          <w:bCs/>
          <w:color w:val="222222"/>
        </w:rPr>
        <w:t> : </w:t>
      </w:r>
      <w:r w:rsidR="00A3136E" w:rsidRPr="004B077B">
        <w:rPr>
          <w:rStyle w:val="lrzxr"/>
          <w:rFonts w:cstheme="minorHAnsi"/>
          <w:color w:val="222222"/>
        </w:rPr>
        <w:t>12 mars 1986, </w:t>
      </w:r>
      <w:hyperlink r:id="rId17" w:history="1">
        <w:r w:rsidR="00A3136E" w:rsidRPr="004B077B">
          <w:rPr>
            <w:rStyle w:val="Lienhypertexte"/>
            <w:rFonts w:cstheme="minorHAnsi"/>
            <w:color w:val="1A0DAB"/>
          </w:rPr>
          <w:t>Carentoir</w:t>
        </w:r>
      </w:hyperlink>
    </w:p>
    <w:p w14:paraId="5A96DB1C" w14:textId="77777777" w:rsidR="00A3136E" w:rsidRPr="004B077B" w:rsidRDefault="00DC12E6" w:rsidP="00A3136E">
      <w:pPr>
        <w:shd w:val="clear" w:color="auto" w:fill="FFFFFF"/>
        <w:spacing w:after="0"/>
        <w:rPr>
          <w:rFonts w:cstheme="minorHAnsi"/>
          <w:color w:val="222222"/>
        </w:rPr>
      </w:pPr>
      <w:hyperlink r:id="rId18" w:history="1">
        <w:r w:rsidR="00A3136E" w:rsidRPr="004B077B">
          <w:rPr>
            <w:rStyle w:val="Lienhypertexte"/>
            <w:rFonts w:cstheme="minorHAnsi"/>
            <w:b/>
            <w:bCs/>
            <w:color w:val="1A0DAB"/>
          </w:rPr>
          <w:t>PDG</w:t>
        </w:r>
      </w:hyperlink>
      <w:r w:rsidR="00A3136E" w:rsidRPr="004B077B">
        <w:rPr>
          <w:rStyle w:val="w8qarf"/>
          <w:rFonts w:cstheme="minorHAnsi"/>
          <w:b/>
          <w:bCs/>
          <w:color w:val="222222"/>
        </w:rPr>
        <w:t> : </w:t>
      </w:r>
      <w:hyperlink r:id="rId19" w:history="1">
        <w:r w:rsidR="00A3136E" w:rsidRPr="004B077B">
          <w:rPr>
            <w:rStyle w:val="Lienhypertexte"/>
            <w:rFonts w:cstheme="minorHAnsi"/>
            <w:color w:val="1A0DAB"/>
          </w:rPr>
          <w:t>Yves Guillemot</w:t>
        </w:r>
      </w:hyperlink>
      <w:r w:rsidR="00A3136E" w:rsidRPr="004B077B">
        <w:rPr>
          <w:rStyle w:val="lrzxr"/>
          <w:rFonts w:cstheme="minorHAnsi"/>
          <w:color w:val="222222"/>
        </w:rPr>
        <w:t> (2000–)</w:t>
      </w:r>
    </w:p>
    <w:p w14:paraId="68609889" w14:textId="77777777" w:rsidR="00A3136E" w:rsidRPr="004B077B" w:rsidRDefault="00DC12E6" w:rsidP="00A3136E">
      <w:pPr>
        <w:shd w:val="clear" w:color="auto" w:fill="FFFFFF"/>
        <w:spacing w:after="0"/>
        <w:rPr>
          <w:rFonts w:cstheme="minorHAnsi"/>
          <w:color w:val="222222"/>
        </w:rPr>
      </w:pPr>
      <w:hyperlink r:id="rId20" w:history="1">
        <w:r w:rsidR="00A3136E" w:rsidRPr="004B077B">
          <w:rPr>
            <w:rStyle w:val="Lienhypertexte"/>
            <w:rFonts w:cstheme="minorHAnsi"/>
            <w:b/>
            <w:bCs/>
            <w:color w:val="1A0DAB"/>
          </w:rPr>
          <w:t>Filiales</w:t>
        </w:r>
      </w:hyperlink>
      <w:r w:rsidR="00A3136E" w:rsidRPr="004B077B">
        <w:rPr>
          <w:rStyle w:val="w8qarf"/>
          <w:rFonts w:cstheme="minorHAnsi"/>
          <w:b/>
          <w:bCs/>
          <w:color w:val="222222"/>
        </w:rPr>
        <w:t> : </w:t>
      </w:r>
      <w:hyperlink r:id="rId21" w:history="1">
        <w:r w:rsidR="00A3136E" w:rsidRPr="004B077B">
          <w:rPr>
            <w:rStyle w:val="Lienhypertexte"/>
            <w:rFonts w:cstheme="minorHAnsi"/>
            <w:color w:val="1A0DAB"/>
          </w:rPr>
          <w:t>Ubisoft Montréal</w:t>
        </w:r>
      </w:hyperlink>
      <w:r w:rsidR="00A3136E" w:rsidRPr="004B077B">
        <w:rPr>
          <w:rStyle w:val="lrzxr"/>
          <w:rFonts w:cstheme="minorHAnsi"/>
          <w:color w:val="222222"/>
        </w:rPr>
        <w:t>, </w:t>
      </w:r>
      <w:hyperlink r:id="rId22" w:history="1">
        <w:r w:rsidR="00A3136E" w:rsidRPr="004B077B">
          <w:rPr>
            <w:rStyle w:val="Lienhypertexte"/>
            <w:rFonts w:cstheme="minorHAnsi"/>
            <w:color w:val="1A0DAB"/>
          </w:rPr>
          <w:t>Blue Byte</w:t>
        </w:r>
      </w:hyperlink>
      <w:r w:rsidR="00A3136E" w:rsidRPr="004B077B">
        <w:rPr>
          <w:rStyle w:val="lrzxr"/>
          <w:rFonts w:cstheme="minorHAnsi"/>
          <w:color w:val="222222"/>
        </w:rPr>
        <w:t>, </w:t>
      </w:r>
      <w:hyperlink r:id="rId23" w:history="1">
        <w:r w:rsidR="00A3136E" w:rsidRPr="004B077B">
          <w:rPr>
            <w:rStyle w:val="Lienhypertexte"/>
            <w:rFonts w:cstheme="minorHAnsi"/>
            <w:color w:val="1A0DAB"/>
          </w:rPr>
          <w:t>Ubisoft Shanghai</w:t>
        </w:r>
      </w:hyperlink>
      <w:r w:rsidR="00A3136E" w:rsidRPr="004B077B">
        <w:rPr>
          <w:rStyle w:val="lrzxr"/>
          <w:rFonts w:cstheme="minorHAnsi"/>
          <w:color w:val="222222"/>
        </w:rPr>
        <w:t>, </w:t>
      </w:r>
      <w:hyperlink r:id="rId24" w:history="1">
        <w:r w:rsidR="00A3136E" w:rsidRPr="004B077B">
          <w:rPr>
            <w:rStyle w:val="sw5pqf"/>
            <w:rFonts w:cstheme="minorHAnsi"/>
            <w:color w:val="1A0DAB"/>
          </w:rPr>
          <w:t>PLUS</w:t>
        </w:r>
      </w:hyperlink>
    </w:p>
    <w:p w14:paraId="112F2ABF" w14:textId="77777777" w:rsidR="00A3136E" w:rsidRPr="004B077B" w:rsidRDefault="00DC12E6" w:rsidP="00A3136E">
      <w:pPr>
        <w:shd w:val="clear" w:color="auto" w:fill="FFFFFF"/>
        <w:spacing w:after="0"/>
        <w:rPr>
          <w:rStyle w:val="lrzxr"/>
          <w:rFonts w:cstheme="minorHAnsi"/>
          <w:color w:val="222222"/>
        </w:rPr>
        <w:sectPr w:rsidR="00A3136E" w:rsidRPr="004B077B" w:rsidSect="00A3136E">
          <w:type w:val="continuous"/>
          <w:pgSz w:w="11906" w:h="16838" w:code="9"/>
          <w:pgMar w:top="567" w:right="567" w:bottom="567" w:left="567" w:header="284" w:footer="323" w:gutter="0"/>
          <w:cols w:num="2" w:space="708"/>
          <w:docGrid w:linePitch="360"/>
        </w:sectPr>
      </w:pPr>
      <w:hyperlink r:id="rId25" w:history="1">
        <w:r w:rsidR="00A3136E" w:rsidRPr="004B077B">
          <w:rPr>
            <w:rStyle w:val="Lienhypertexte"/>
            <w:rFonts w:cstheme="minorHAnsi"/>
            <w:b/>
            <w:bCs/>
            <w:color w:val="1A0DAB"/>
          </w:rPr>
          <w:t>Fondateurs</w:t>
        </w:r>
      </w:hyperlink>
      <w:r w:rsidR="00A3136E" w:rsidRPr="004B077B">
        <w:rPr>
          <w:rStyle w:val="w8qarf"/>
          <w:rFonts w:cstheme="minorHAnsi"/>
          <w:b/>
          <w:bCs/>
          <w:color w:val="222222"/>
        </w:rPr>
        <w:t> : </w:t>
      </w:r>
      <w:hyperlink r:id="rId26" w:history="1">
        <w:r w:rsidR="00A3136E" w:rsidRPr="004B077B">
          <w:rPr>
            <w:rStyle w:val="Lienhypertexte"/>
            <w:rFonts w:cstheme="minorHAnsi"/>
            <w:color w:val="1A0DAB"/>
          </w:rPr>
          <w:t>Yves Guillemot</w:t>
        </w:r>
      </w:hyperlink>
      <w:r w:rsidR="00A3136E" w:rsidRPr="004B077B">
        <w:rPr>
          <w:rStyle w:val="lrzxr"/>
          <w:rFonts w:cstheme="minorHAnsi"/>
          <w:color w:val="222222"/>
        </w:rPr>
        <w:t>, </w:t>
      </w:r>
      <w:hyperlink r:id="rId27" w:history="1">
        <w:r w:rsidR="00A3136E" w:rsidRPr="004B077B">
          <w:rPr>
            <w:rStyle w:val="Lienhypertexte"/>
            <w:rFonts w:cstheme="minorHAnsi"/>
            <w:color w:val="1A0DAB"/>
          </w:rPr>
          <w:t>Michel Guillemot</w:t>
        </w:r>
      </w:hyperlink>
      <w:r w:rsidR="00A3136E" w:rsidRPr="004B077B">
        <w:rPr>
          <w:rStyle w:val="lrzxr"/>
          <w:rFonts w:cstheme="minorHAnsi"/>
          <w:color w:val="222222"/>
        </w:rPr>
        <w:t>, </w:t>
      </w:r>
      <w:hyperlink r:id="rId28" w:history="1">
        <w:r w:rsidR="00A3136E" w:rsidRPr="004B077B">
          <w:rPr>
            <w:rStyle w:val="Lienhypertexte"/>
            <w:rFonts w:cstheme="minorHAnsi"/>
            <w:color w:val="1A0DAB"/>
          </w:rPr>
          <w:t>Gerard Guillemot</w:t>
        </w:r>
      </w:hyperlink>
      <w:r w:rsidR="00A3136E" w:rsidRPr="004B077B">
        <w:rPr>
          <w:rStyle w:val="lrzxr"/>
          <w:rFonts w:cstheme="minorHAnsi"/>
          <w:color w:val="222222"/>
        </w:rPr>
        <w:t>, </w:t>
      </w:r>
      <w:hyperlink r:id="rId29" w:history="1">
        <w:r w:rsidR="00A3136E" w:rsidRPr="004B077B">
          <w:rPr>
            <w:rStyle w:val="Lienhypertexte"/>
            <w:rFonts w:cstheme="minorHAnsi"/>
            <w:color w:val="1A0DAB"/>
          </w:rPr>
          <w:t>Christian Guillemot</w:t>
        </w:r>
      </w:hyperlink>
      <w:r w:rsidR="00A3136E" w:rsidRPr="004B077B">
        <w:rPr>
          <w:rStyle w:val="lrzxr"/>
          <w:rFonts w:cstheme="minorHAnsi"/>
          <w:color w:val="222222"/>
        </w:rPr>
        <w:t>, </w:t>
      </w:r>
      <w:hyperlink r:id="rId30" w:history="1">
        <w:r w:rsidR="00A3136E" w:rsidRPr="004B077B">
          <w:rPr>
            <w:rStyle w:val="Lienhypertexte"/>
            <w:rFonts w:cstheme="minorHAnsi"/>
            <w:color w:val="1A0DAB"/>
          </w:rPr>
          <w:t>Claude Guillemot</w:t>
        </w:r>
      </w:hyperlink>
      <w:r w:rsidR="00A3136E" w:rsidRPr="004B077B">
        <w:rPr>
          <w:rStyle w:val="lrzxr"/>
          <w:rFonts w:cstheme="minorHAnsi"/>
          <w:color w:val="222222"/>
        </w:rPr>
        <w:t>, </w:t>
      </w:r>
      <w:hyperlink r:id="rId31" w:history="1">
        <w:r w:rsidR="00A3136E" w:rsidRPr="004B077B">
          <w:rPr>
            <w:rStyle w:val="Lienhypertexte"/>
            <w:rFonts w:cstheme="minorHAnsi"/>
            <w:color w:val="1A0DAB"/>
          </w:rPr>
          <w:t>Nicolas Rioux</w:t>
        </w:r>
      </w:hyperlink>
    </w:p>
    <w:p w14:paraId="5CC8B807" w14:textId="467C7EB4" w:rsidR="00A3136E" w:rsidRPr="004B077B" w:rsidRDefault="00A3136E" w:rsidP="00A3136E">
      <w:pPr>
        <w:shd w:val="clear" w:color="auto" w:fill="FFFFFF"/>
        <w:spacing w:after="0"/>
        <w:rPr>
          <w:rFonts w:cstheme="minorHAnsi"/>
          <w:color w:val="222222"/>
        </w:rPr>
      </w:pPr>
    </w:p>
    <w:p w14:paraId="5C1DBBD0" w14:textId="7CF2BE69" w:rsidR="0007721B" w:rsidRPr="004B077B" w:rsidRDefault="0007721B" w:rsidP="0006118A">
      <w:pPr>
        <w:pStyle w:val="NormalWeb"/>
        <w:spacing w:before="0" w:beforeAutospacing="0" w:after="0" w:afterAutospacing="0"/>
        <w:rPr>
          <w:rFonts w:cstheme="minorHAnsi"/>
          <w:color w:val="222222"/>
          <w:sz w:val="18"/>
          <w:szCs w:val="18"/>
        </w:rPr>
      </w:pPr>
    </w:p>
    <w:p w14:paraId="47C62ABE" w14:textId="77777777" w:rsidR="0006118A" w:rsidRPr="004B077B" w:rsidRDefault="0006118A" w:rsidP="0006118A">
      <w:pPr>
        <w:shd w:val="clear" w:color="auto" w:fill="FFFFFF"/>
        <w:spacing w:after="0"/>
        <w:rPr>
          <w:rFonts w:cstheme="minorHAnsi"/>
          <w:color w:val="222222"/>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12"/>
      </w:tblGrid>
      <w:tr w:rsidR="0006118A" w:rsidRPr="004B077B" w14:paraId="4E8AC720" w14:textId="77777777" w:rsidTr="00A2488C">
        <w:tc>
          <w:tcPr>
            <w:tcW w:w="1555" w:type="dxa"/>
            <w:hideMark/>
          </w:tcPr>
          <w:p w14:paraId="18628E32" w14:textId="77777777" w:rsidR="0006118A" w:rsidRPr="004B077B" w:rsidRDefault="0006118A" w:rsidP="00A2488C">
            <w:pPr>
              <w:rPr>
                <w:rFonts w:cstheme="minorHAnsi"/>
                <w:b/>
                <w:sz w:val="32"/>
              </w:rPr>
            </w:pPr>
            <w:r w:rsidRPr="004B077B">
              <w:rPr>
                <w:rFonts w:cstheme="minorHAnsi"/>
                <w:noProof/>
              </w:rPr>
              <w:drawing>
                <wp:inline distT="0" distB="0" distL="0" distR="0" wp14:anchorId="70265447" wp14:editId="097C2779">
                  <wp:extent cx="450850" cy="421005"/>
                  <wp:effectExtent l="0" t="0" r="6350" b="0"/>
                  <wp:docPr id="37" name="Image 37" descr="BAEC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AEC0DA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850" cy="421005"/>
                          </a:xfrm>
                          <a:prstGeom prst="rect">
                            <a:avLst/>
                          </a:prstGeom>
                          <a:noFill/>
                          <a:ln>
                            <a:noFill/>
                          </a:ln>
                        </pic:spPr>
                      </pic:pic>
                    </a:graphicData>
                  </a:graphic>
                </wp:inline>
              </w:drawing>
            </w:r>
          </w:p>
        </w:tc>
        <w:tc>
          <w:tcPr>
            <w:tcW w:w="9212" w:type="dxa"/>
            <w:vAlign w:val="center"/>
            <w:hideMark/>
          </w:tcPr>
          <w:p w14:paraId="17F5DF78" w14:textId="77777777" w:rsidR="0006118A" w:rsidRPr="004B077B" w:rsidRDefault="0006118A" w:rsidP="00A2488C">
            <w:pPr>
              <w:jc w:val="center"/>
              <w:rPr>
                <w:rFonts w:cstheme="minorHAnsi"/>
                <w:b/>
                <w:sz w:val="32"/>
              </w:rPr>
            </w:pPr>
            <w:r w:rsidRPr="004B077B">
              <w:rPr>
                <w:rFonts w:cstheme="minorHAnsi"/>
                <w:b/>
                <w:sz w:val="32"/>
              </w:rPr>
              <w:t>Documents</w:t>
            </w:r>
          </w:p>
        </w:tc>
      </w:tr>
    </w:tbl>
    <w:p w14:paraId="3D05E9DF" w14:textId="47BBFEEA" w:rsidR="0006118A" w:rsidRPr="00851436" w:rsidRDefault="0006118A" w:rsidP="0006118A">
      <w:pPr>
        <w:spacing w:after="0"/>
        <w:rPr>
          <w:rFonts w:cstheme="minorHAnsi"/>
          <w:b/>
          <w:sz w:val="20"/>
          <w:szCs w:val="20"/>
        </w:rPr>
      </w:pPr>
      <w:r w:rsidRPr="00851436">
        <w:rPr>
          <w:rFonts w:cstheme="minorHAnsi"/>
          <w:b/>
          <w:sz w:val="20"/>
          <w:szCs w:val="20"/>
        </w:rPr>
        <w:t xml:space="preserve">1 : </w:t>
      </w:r>
      <w:r w:rsidR="004B077B" w:rsidRPr="00851436">
        <w:rPr>
          <w:rFonts w:cstheme="minorHAnsi"/>
          <w:b/>
          <w:sz w:val="20"/>
          <w:szCs w:val="20"/>
        </w:rPr>
        <w:t>Ubisoft acquiert Blue Mammoth Games</w:t>
      </w:r>
    </w:p>
    <w:p w14:paraId="643772A5" w14:textId="3DD5FAA2" w:rsidR="00833C13" w:rsidRPr="00851436" w:rsidRDefault="00833C13" w:rsidP="00833C13">
      <w:pPr>
        <w:spacing w:after="0"/>
        <w:rPr>
          <w:rFonts w:cstheme="minorHAnsi"/>
          <w:b/>
          <w:sz w:val="20"/>
          <w:szCs w:val="20"/>
        </w:rPr>
      </w:pPr>
      <w:r w:rsidRPr="00851436">
        <w:rPr>
          <w:rFonts w:cstheme="minorHAnsi"/>
          <w:b/>
          <w:sz w:val="20"/>
          <w:szCs w:val="20"/>
        </w:rPr>
        <w:t xml:space="preserve">2 : </w:t>
      </w:r>
      <w:r w:rsidRPr="00851436">
        <w:rPr>
          <w:rFonts w:cstheme="minorHAnsi"/>
          <w:b/>
          <w:sz w:val="20"/>
          <w:szCs w:val="20"/>
        </w:rPr>
        <w:t>Ubisoft, la réussite d'un modèle de management centré sur l'innovation</w:t>
      </w:r>
    </w:p>
    <w:p w14:paraId="54FCFE01" w14:textId="5484DBC8" w:rsidR="00851436" w:rsidRDefault="00851436" w:rsidP="00833C13">
      <w:pPr>
        <w:spacing w:after="0"/>
        <w:rPr>
          <w:rFonts w:cstheme="minorHAnsi"/>
          <w:b/>
          <w:sz w:val="20"/>
          <w:szCs w:val="20"/>
        </w:rPr>
      </w:pPr>
      <w:r w:rsidRPr="00851436">
        <w:rPr>
          <w:rFonts w:cstheme="minorHAnsi"/>
          <w:b/>
          <w:sz w:val="20"/>
          <w:szCs w:val="20"/>
        </w:rPr>
        <w:t xml:space="preserve">3 : </w:t>
      </w:r>
      <w:r w:rsidRPr="00851436">
        <w:rPr>
          <w:rFonts w:cstheme="minorHAnsi"/>
          <w:b/>
          <w:sz w:val="20"/>
          <w:szCs w:val="20"/>
        </w:rPr>
        <w:t>La prise de décision stratégique</w:t>
      </w:r>
    </w:p>
    <w:p w14:paraId="07F07535" w14:textId="6662D5DE" w:rsidR="008F0457" w:rsidRDefault="008F0457" w:rsidP="00833C13">
      <w:pPr>
        <w:spacing w:after="0"/>
        <w:rPr>
          <w:rFonts w:cstheme="minorHAnsi"/>
          <w:b/>
          <w:sz w:val="20"/>
          <w:szCs w:val="20"/>
        </w:rPr>
      </w:pPr>
      <w:r>
        <w:rPr>
          <w:rFonts w:cstheme="minorHAnsi"/>
          <w:b/>
          <w:sz w:val="20"/>
          <w:szCs w:val="20"/>
        </w:rPr>
        <w:t xml:space="preserve">4 : </w:t>
      </w:r>
      <w:r w:rsidRPr="008F0457">
        <w:rPr>
          <w:rFonts w:cstheme="minorHAnsi"/>
          <w:b/>
          <w:sz w:val="20"/>
          <w:szCs w:val="20"/>
        </w:rPr>
        <w:t>La veille stratégique</w:t>
      </w:r>
    </w:p>
    <w:p w14:paraId="1DEBB982" w14:textId="77387CE0" w:rsidR="008F0457" w:rsidRPr="008F0457" w:rsidRDefault="008F0457" w:rsidP="008F0457">
      <w:pPr>
        <w:spacing w:after="0"/>
        <w:rPr>
          <w:rFonts w:cstheme="minorHAnsi"/>
          <w:b/>
          <w:sz w:val="20"/>
          <w:szCs w:val="20"/>
        </w:rPr>
      </w:pPr>
      <w:r w:rsidRPr="008F0457">
        <w:rPr>
          <w:rFonts w:cstheme="minorHAnsi"/>
          <w:b/>
          <w:sz w:val="20"/>
          <w:szCs w:val="20"/>
        </w:rPr>
        <w:t>5 : L'intelligence économique</w:t>
      </w:r>
    </w:p>
    <w:p w14:paraId="4F015415" w14:textId="77777777" w:rsidR="0006118A" w:rsidRPr="004B077B" w:rsidRDefault="0006118A" w:rsidP="0006118A">
      <w:pPr>
        <w:spacing w:after="0"/>
        <w:ind w:left="360"/>
        <w:jc w:val="center"/>
        <w:rPr>
          <w:rFonts w:cstheme="minorHAnsi"/>
          <w:b/>
          <w:sz w:val="20"/>
          <w:szCs w:val="20"/>
        </w:rPr>
      </w:pPr>
      <w:r w:rsidRPr="004B077B">
        <w:rPr>
          <w:rFonts w:cstheme="minorHAnsi"/>
          <w:b/>
          <w:sz w:val="20"/>
          <w:szCs w:val="20"/>
        </w:rPr>
        <w:t>-------------------------------------------------------------------------------------------------------------------------------</w:t>
      </w:r>
    </w:p>
    <w:p w14:paraId="2BBC34E1" w14:textId="0B80C6B3" w:rsidR="00172479" w:rsidRDefault="00172479" w:rsidP="00172479">
      <w:pPr>
        <w:spacing w:after="0"/>
        <w:rPr>
          <w:rFonts w:cstheme="minorHAnsi"/>
          <w:b/>
          <w:sz w:val="20"/>
          <w:szCs w:val="20"/>
        </w:rPr>
      </w:pPr>
      <w:r w:rsidRPr="00172479">
        <w:rPr>
          <w:rFonts w:cstheme="minorHAnsi"/>
          <w:b/>
          <w:sz w:val="20"/>
          <w:szCs w:val="20"/>
        </w:rPr>
        <w:t>6 : Ubisoft défie le monde avec ses jeux vidéo</w:t>
      </w:r>
    </w:p>
    <w:p w14:paraId="2B97DFCD" w14:textId="30D5F420" w:rsidR="00906D95" w:rsidRDefault="00906D95" w:rsidP="00906D95">
      <w:pPr>
        <w:spacing w:after="0"/>
        <w:rPr>
          <w:rFonts w:cstheme="minorHAnsi"/>
          <w:b/>
          <w:sz w:val="20"/>
          <w:szCs w:val="20"/>
        </w:rPr>
      </w:pPr>
      <w:r w:rsidRPr="00906D95">
        <w:rPr>
          <w:rFonts w:cstheme="minorHAnsi"/>
          <w:b/>
          <w:sz w:val="20"/>
          <w:szCs w:val="20"/>
        </w:rPr>
        <w:t>7 : La matrice d'Ansoff</w:t>
      </w:r>
    </w:p>
    <w:p w14:paraId="7BBCF6DA" w14:textId="77777777" w:rsidR="00AA7A06" w:rsidRPr="00AA7A06" w:rsidRDefault="00AA7A06" w:rsidP="00AA7A06">
      <w:pPr>
        <w:spacing w:after="0"/>
        <w:rPr>
          <w:rFonts w:cstheme="minorHAnsi"/>
          <w:b/>
          <w:sz w:val="20"/>
          <w:szCs w:val="20"/>
        </w:rPr>
      </w:pPr>
      <w:r w:rsidRPr="00AA7A06">
        <w:rPr>
          <w:rFonts w:cstheme="minorHAnsi"/>
          <w:b/>
          <w:sz w:val="20"/>
          <w:szCs w:val="20"/>
        </w:rPr>
        <w:t>8 : Intégration // Externalisation</w:t>
      </w:r>
    </w:p>
    <w:p w14:paraId="17214BB3" w14:textId="77777777" w:rsidR="0006118A" w:rsidRPr="004B077B" w:rsidRDefault="0006118A" w:rsidP="0006118A">
      <w:pPr>
        <w:spacing w:after="0"/>
        <w:ind w:left="360"/>
        <w:jc w:val="center"/>
        <w:rPr>
          <w:rFonts w:cstheme="minorHAnsi"/>
          <w:b/>
          <w:sz w:val="20"/>
          <w:szCs w:val="20"/>
        </w:rPr>
      </w:pPr>
      <w:r w:rsidRPr="004B077B">
        <w:rPr>
          <w:rFonts w:cstheme="minorHAnsi"/>
          <w:b/>
          <w:sz w:val="20"/>
          <w:szCs w:val="20"/>
        </w:rPr>
        <w:t>-------------------------------------------------------------------------------------------------------------------------------</w:t>
      </w:r>
    </w:p>
    <w:p w14:paraId="4F1E7CBA" w14:textId="577A24DC" w:rsidR="008D03B3" w:rsidRDefault="008D03B3" w:rsidP="008D03B3">
      <w:pPr>
        <w:spacing w:after="0"/>
        <w:rPr>
          <w:rFonts w:cstheme="minorHAnsi"/>
          <w:b/>
          <w:sz w:val="20"/>
          <w:szCs w:val="20"/>
        </w:rPr>
      </w:pPr>
      <w:r w:rsidRPr="00AA7A06">
        <w:rPr>
          <w:rFonts w:cstheme="minorHAnsi"/>
          <w:b/>
          <w:sz w:val="20"/>
          <w:szCs w:val="20"/>
        </w:rPr>
        <w:t>9 : L'activité d'Ubisoft</w:t>
      </w:r>
    </w:p>
    <w:p w14:paraId="7ECB0175" w14:textId="77777777" w:rsidR="00271C42" w:rsidRPr="00271C42" w:rsidRDefault="00271C42" w:rsidP="00271C42">
      <w:pPr>
        <w:spacing w:after="0"/>
        <w:rPr>
          <w:rFonts w:cstheme="minorHAnsi"/>
          <w:b/>
          <w:sz w:val="20"/>
          <w:szCs w:val="20"/>
        </w:rPr>
      </w:pPr>
      <w:r w:rsidRPr="00271C42">
        <w:rPr>
          <w:rFonts w:cstheme="minorHAnsi"/>
          <w:b/>
          <w:sz w:val="20"/>
          <w:szCs w:val="20"/>
        </w:rPr>
        <w:t>10 : Stratégies de domaine, stratégies génériques ou stratégies concurrentielles selon Porter</w:t>
      </w:r>
    </w:p>
    <w:p w14:paraId="7446EA51" w14:textId="77777777" w:rsidR="0006118A" w:rsidRPr="004B077B" w:rsidRDefault="0006118A" w:rsidP="0006118A">
      <w:pPr>
        <w:spacing w:after="0"/>
        <w:ind w:left="360"/>
        <w:jc w:val="center"/>
        <w:rPr>
          <w:rFonts w:cstheme="minorHAnsi"/>
          <w:b/>
          <w:sz w:val="20"/>
          <w:szCs w:val="20"/>
        </w:rPr>
      </w:pPr>
      <w:r w:rsidRPr="004B077B">
        <w:rPr>
          <w:rFonts w:cstheme="minorHAnsi"/>
          <w:b/>
          <w:sz w:val="20"/>
          <w:szCs w:val="20"/>
        </w:rPr>
        <w:t>-------------------------------------------------------------------------------------------------------------------------------</w:t>
      </w:r>
    </w:p>
    <w:p w14:paraId="0F4CC088" w14:textId="48B8C772" w:rsidR="00E541B8" w:rsidRDefault="00E541B8" w:rsidP="00E541B8">
      <w:pPr>
        <w:spacing w:after="0"/>
        <w:rPr>
          <w:rFonts w:cstheme="minorHAnsi"/>
          <w:b/>
          <w:sz w:val="20"/>
          <w:szCs w:val="20"/>
        </w:rPr>
      </w:pPr>
      <w:r w:rsidRPr="00E541B8">
        <w:rPr>
          <w:rFonts w:cstheme="minorHAnsi"/>
          <w:b/>
          <w:color w:val="000000"/>
          <w:spacing w:val="-11"/>
          <w:w w:val="90"/>
          <w:sz w:val="20"/>
          <w:szCs w:val="20"/>
        </w:rPr>
        <w:t>1</w:t>
      </w:r>
      <w:r w:rsidRPr="00E541B8">
        <w:rPr>
          <w:rFonts w:cstheme="minorHAnsi"/>
          <w:b/>
          <w:sz w:val="20"/>
          <w:szCs w:val="20"/>
        </w:rPr>
        <w:t>1 : Ubisoft rachète I3D.net pour renforcer ses infrastructures</w:t>
      </w:r>
    </w:p>
    <w:p w14:paraId="6489549C" w14:textId="13A73E2C" w:rsidR="00AF496E" w:rsidRDefault="00AF496E" w:rsidP="00AF496E">
      <w:pPr>
        <w:spacing w:after="0"/>
        <w:jc w:val="both"/>
        <w:rPr>
          <w:rFonts w:cstheme="minorHAnsi"/>
          <w:b/>
          <w:sz w:val="20"/>
          <w:szCs w:val="20"/>
        </w:rPr>
      </w:pPr>
      <w:r w:rsidRPr="00AF496E">
        <w:rPr>
          <w:rFonts w:cstheme="minorHAnsi"/>
          <w:b/>
          <w:sz w:val="20"/>
          <w:szCs w:val="20"/>
        </w:rPr>
        <w:t>12 : Le parc d'attraction qu'Ubisoft souhaite ouvrir en Malaisie</w:t>
      </w:r>
    </w:p>
    <w:p w14:paraId="6A23B68A" w14:textId="77777777" w:rsidR="001B070E" w:rsidRPr="001B070E" w:rsidRDefault="001B070E" w:rsidP="001B070E">
      <w:pPr>
        <w:spacing w:after="0"/>
        <w:jc w:val="both"/>
        <w:rPr>
          <w:rFonts w:cstheme="minorHAnsi"/>
          <w:b/>
          <w:sz w:val="20"/>
          <w:szCs w:val="20"/>
        </w:rPr>
      </w:pPr>
      <w:r w:rsidRPr="001B070E">
        <w:rPr>
          <w:rFonts w:cstheme="minorHAnsi"/>
          <w:b/>
          <w:sz w:val="20"/>
          <w:szCs w:val="20"/>
        </w:rPr>
        <w:t>13 : Ubisoft en Asie du Sud Est</w:t>
      </w:r>
    </w:p>
    <w:p w14:paraId="42C0629D" w14:textId="1DE0C1A8" w:rsidR="001B070E" w:rsidRDefault="001B070E" w:rsidP="001B070E">
      <w:pPr>
        <w:spacing w:after="0"/>
        <w:jc w:val="both"/>
        <w:rPr>
          <w:rFonts w:cstheme="minorHAnsi"/>
          <w:b/>
          <w:sz w:val="20"/>
          <w:szCs w:val="20"/>
        </w:rPr>
      </w:pPr>
      <w:r w:rsidRPr="001B070E">
        <w:rPr>
          <w:rFonts w:cstheme="minorHAnsi"/>
          <w:b/>
          <w:sz w:val="20"/>
          <w:szCs w:val="20"/>
        </w:rPr>
        <w:t>14 : Ubisoft : nouveau studio à Stockholm</w:t>
      </w:r>
    </w:p>
    <w:p w14:paraId="7D3931D0" w14:textId="77777777" w:rsidR="001B070E" w:rsidRPr="00BA741C" w:rsidRDefault="001B070E" w:rsidP="001B070E">
      <w:pPr>
        <w:spacing w:after="0"/>
        <w:jc w:val="both"/>
        <w:rPr>
          <w:rFonts w:cstheme="minorHAnsi"/>
          <w:b/>
          <w:sz w:val="20"/>
          <w:szCs w:val="20"/>
        </w:rPr>
      </w:pPr>
      <w:r w:rsidRPr="00BA741C">
        <w:rPr>
          <w:rFonts w:cstheme="minorHAnsi"/>
          <w:b/>
          <w:sz w:val="20"/>
          <w:szCs w:val="20"/>
        </w:rPr>
        <w:t>15 : Les modalités de croissance</w:t>
      </w:r>
    </w:p>
    <w:p w14:paraId="6F1B849B" w14:textId="77777777" w:rsidR="0006118A" w:rsidRPr="004B077B" w:rsidRDefault="0006118A" w:rsidP="0006118A">
      <w:pPr>
        <w:spacing w:after="0"/>
        <w:ind w:left="360"/>
        <w:jc w:val="center"/>
        <w:rPr>
          <w:rFonts w:cstheme="minorHAnsi"/>
          <w:b/>
          <w:sz w:val="20"/>
          <w:szCs w:val="20"/>
        </w:rPr>
      </w:pPr>
      <w:r w:rsidRPr="004B077B">
        <w:rPr>
          <w:rFonts w:cstheme="minorHAnsi"/>
          <w:b/>
          <w:sz w:val="20"/>
          <w:szCs w:val="20"/>
        </w:rPr>
        <w:t>-------------------------------------------------------------------------------------------------------------------------------</w:t>
      </w:r>
    </w:p>
    <w:p w14:paraId="377AF319" w14:textId="77777777" w:rsidR="0006118A" w:rsidRPr="004B077B" w:rsidRDefault="0006118A" w:rsidP="0006118A">
      <w:pPr>
        <w:spacing w:after="0"/>
        <w:rPr>
          <w:rFonts w:cstheme="minorHAnsi"/>
          <w:b/>
          <w:sz w:val="20"/>
          <w:szCs w:val="20"/>
        </w:rPr>
      </w:pPr>
    </w:p>
    <w:p w14:paraId="02CCD296" w14:textId="77777777" w:rsidR="0006118A" w:rsidRPr="004B077B" w:rsidRDefault="0006118A" w:rsidP="0006118A">
      <w:pPr>
        <w:spacing w:after="0"/>
        <w:rPr>
          <w:rFonts w:cstheme="min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66"/>
      </w:tblGrid>
      <w:tr w:rsidR="0006118A" w:rsidRPr="004B077B" w14:paraId="47924E1C" w14:textId="77777777" w:rsidTr="00A2488C">
        <w:tc>
          <w:tcPr>
            <w:tcW w:w="1696" w:type="dxa"/>
            <w:hideMark/>
          </w:tcPr>
          <w:p w14:paraId="06B7896E" w14:textId="77777777" w:rsidR="0006118A" w:rsidRPr="004B077B" w:rsidRDefault="0006118A" w:rsidP="00A2488C">
            <w:pPr>
              <w:rPr>
                <w:rFonts w:cstheme="minorHAnsi"/>
                <w:b/>
                <w:sz w:val="32"/>
              </w:rPr>
            </w:pPr>
            <w:r w:rsidRPr="004B077B">
              <w:rPr>
                <w:rFonts w:cstheme="minorHAnsi"/>
                <w:noProof/>
              </w:rPr>
              <w:drawing>
                <wp:inline distT="0" distB="0" distL="0" distR="0" wp14:anchorId="7B031436" wp14:editId="402B51DB">
                  <wp:extent cx="527685" cy="531495"/>
                  <wp:effectExtent l="0" t="0" r="5715" b="1905"/>
                  <wp:docPr id="36" name="Image 36" descr="577B8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77B8EA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 cy="531495"/>
                          </a:xfrm>
                          <a:prstGeom prst="rect">
                            <a:avLst/>
                          </a:prstGeom>
                          <a:noFill/>
                          <a:ln>
                            <a:noFill/>
                          </a:ln>
                        </pic:spPr>
                      </pic:pic>
                    </a:graphicData>
                  </a:graphic>
                </wp:inline>
              </w:drawing>
            </w:r>
          </w:p>
        </w:tc>
        <w:tc>
          <w:tcPr>
            <w:tcW w:w="9066" w:type="dxa"/>
            <w:vAlign w:val="center"/>
            <w:hideMark/>
          </w:tcPr>
          <w:p w14:paraId="4A1FF8A2" w14:textId="77777777" w:rsidR="0006118A" w:rsidRPr="004B077B" w:rsidRDefault="0006118A" w:rsidP="00A2488C">
            <w:pPr>
              <w:jc w:val="center"/>
              <w:rPr>
                <w:rFonts w:cstheme="minorHAnsi"/>
                <w:b/>
                <w:sz w:val="32"/>
              </w:rPr>
            </w:pPr>
            <w:r w:rsidRPr="004B077B">
              <w:rPr>
                <w:rFonts w:cstheme="minorHAnsi"/>
                <w:b/>
                <w:sz w:val="32"/>
              </w:rPr>
              <w:t>Liens</w:t>
            </w:r>
          </w:p>
        </w:tc>
      </w:tr>
    </w:tbl>
    <w:p w14:paraId="52CB6EF9" w14:textId="4FF12A24" w:rsidR="0006118A" w:rsidRDefault="0006118A" w:rsidP="0006118A">
      <w:pPr>
        <w:spacing w:after="0"/>
        <w:rPr>
          <w:rFonts w:cstheme="minorHAnsi"/>
          <w:b/>
          <w:sz w:val="20"/>
          <w:szCs w:val="20"/>
        </w:rPr>
      </w:pPr>
      <w:r w:rsidRPr="004B077B">
        <w:rPr>
          <w:rFonts w:cstheme="minorHAnsi"/>
          <w:b/>
          <w:sz w:val="20"/>
          <w:szCs w:val="20"/>
        </w:rPr>
        <w:t xml:space="preserve">1 :  </w:t>
      </w:r>
      <w:r w:rsidR="00DC12E6">
        <w:rPr>
          <w:rFonts w:cstheme="minorHAnsi"/>
          <w:b/>
          <w:sz w:val="20"/>
          <w:szCs w:val="20"/>
        </w:rPr>
        <w:t xml:space="preserve">Stratégie d'entreprise, système d'information et d'alignement : </w:t>
      </w:r>
      <w:hyperlink r:id="rId34" w:history="1">
        <w:r w:rsidR="00DC12E6" w:rsidRPr="00426F10">
          <w:rPr>
            <w:rStyle w:val="Lienhypertexte"/>
            <w:rFonts w:cstheme="minorHAnsi"/>
            <w:b/>
            <w:sz w:val="20"/>
            <w:szCs w:val="20"/>
          </w:rPr>
          <w:t>http://www.lsis.org/espinasseb/Supports/SIO/8-SIetStrategies-4p.pdf</w:t>
        </w:r>
      </w:hyperlink>
    </w:p>
    <w:p w14:paraId="7FC3B0BC" w14:textId="77777777" w:rsidR="0006118A" w:rsidRPr="004B077B" w:rsidRDefault="0006118A" w:rsidP="0006118A">
      <w:pPr>
        <w:spacing w:after="0"/>
        <w:rPr>
          <w:rFonts w:cstheme="minorHAnsi"/>
          <w:b/>
          <w:sz w:val="20"/>
          <w:szCs w:val="20"/>
        </w:rPr>
      </w:pPr>
      <w:bookmarkStart w:id="0" w:name="_GoBack"/>
      <w:bookmarkEnd w:id="0"/>
    </w:p>
    <w:p w14:paraId="116012FD" w14:textId="77777777" w:rsidR="0006118A" w:rsidRPr="004B077B" w:rsidRDefault="0006118A" w:rsidP="0006118A">
      <w:pPr>
        <w:spacing w:after="0"/>
        <w:rPr>
          <w:rFonts w:cstheme="min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gridCol w:w="5383"/>
      </w:tblGrid>
      <w:tr w:rsidR="0006118A" w:rsidRPr="004B077B" w14:paraId="1DF6005A" w14:textId="77777777" w:rsidTr="00A2488C">
        <w:tc>
          <w:tcPr>
            <w:tcW w:w="5389" w:type="dxa"/>
            <w:hideMark/>
          </w:tcPr>
          <w:p w14:paraId="2DC51C99" w14:textId="77777777" w:rsidR="0006118A" w:rsidRPr="004B077B" w:rsidRDefault="0006118A" w:rsidP="00A2488C">
            <w:pPr>
              <w:rPr>
                <w:rFonts w:cstheme="minorHAnsi"/>
              </w:rPr>
            </w:pPr>
            <w:r w:rsidRPr="004B077B">
              <w:rPr>
                <w:rFonts w:cstheme="minorHAnsi"/>
                <w:noProof/>
              </w:rPr>
              <w:drawing>
                <wp:inline distT="0" distB="0" distL="0" distR="0" wp14:anchorId="58F00A4F" wp14:editId="0BC86B0B">
                  <wp:extent cx="578485" cy="578485"/>
                  <wp:effectExtent l="0" t="0" r="0" b="0"/>
                  <wp:docPr id="35" name="Image 35" descr="https://6b7o7u172h-flywheel.netdna-ssl.com/wp-content/uploads/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s://6b7o7u172h-flywheel.netdna-ssl.com/wp-content/uploads/vide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578485" cy="578485"/>
                          </a:xfrm>
                          <a:prstGeom prst="rect">
                            <a:avLst/>
                          </a:prstGeom>
                          <a:noFill/>
                          <a:ln>
                            <a:noFill/>
                          </a:ln>
                        </pic:spPr>
                      </pic:pic>
                    </a:graphicData>
                  </a:graphic>
                </wp:inline>
              </w:drawing>
            </w:r>
          </w:p>
        </w:tc>
        <w:tc>
          <w:tcPr>
            <w:tcW w:w="5383" w:type="dxa"/>
            <w:hideMark/>
          </w:tcPr>
          <w:p w14:paraId="7DE6E542" w14:textId="77777777" w:rsidR="0006118A" w:rsidRPr="004B077B" w:rsidRDefault="0006118A" w:rsidP="00A2488C">
            <w:pPr>
              <w:rPr>
                <w:rFonts w:cstheme="minorHAnsi"/>
                <w:b/>
                <w:sz w:val="32"/>
              </w:rPr>
            </w:pPr>
            <w:r w:rsidRPr="004B077B">
              <w:rPr>
                <w:rFonts w:cstheme="minorHAnsi"/>
                <w:b/>
                <w:sz w:val="32"/>
              </w:rPr>
              <w:t>Vidéos</w:t>
            </w:r>
          </w:p>
        </w:tc>
      </w:tr>
    </w:tbl>
    <w:p w14:paraId="7C8C0641" w14:textId="0A814DFF" w:rsidR="0006118A" w:rsidRDefault="0006118A" w:rsidP="0006118A">
      <w:pPr>
        <w:spacing w:after="0"/>
        <w:rPr>
          <w:rFonts w:cstheme="minorHAnsi"/>
          <w:b/>
          <w:sz w:val="20"/>
          <w:szCs w:val="20"/>
        </w:rPr>
      </w:pPr>
      <w:r w:rsidRPr="004B077B">
        <w:rPr>
          <w:rFonts w:cstheme="minorHAnsi"/>
          <w:b/>
          <w:sz w:val="20"/>
          <w:szCs w:val="20"/>
        </w:rPr>
        <w:t xml:space="preserve">1 : </w:t>
      </w:r>
      <w:r w:rsidR="00BA741C">
        <w:rPr>
          <w:rFonts w:cstheme="minorHAnsi"/>
          <w:b/>
          <w:sz w:val="20"/>
          <w:szCs w:val="20"/>
        </w:rPr>
        <w:t xml:space="preserve">Les DAS : </w:t>
      </w:r>
      <w:hyperlink r:id="rId36" w:history="1">
        <w:r w:rsidR="00BA741C" w:rsidRPr="00426F10">
          <w:rPr>
            <w:rStyle w:val="Lienhypertexte"/>
            <w:rFonts w:cstheme="minorHAnsi"/>
            <w:b/>
            <w:sz w:val="20"/>
            <w:szCs w:val="20"/>
          </w:rPr>
          <w:t>https://www.youtube.com/watch?v=US3Cm9hP8S4</w:t>
        </w:r>
      </w:hyperlink>
      <w:r w:rsidR="00BA741C">
        <w:rPr>
          <w:rFonts w:cstheme="minorHAnsi"/>
          <w:b/>
          <w:sz w:val="20"/>
          <w:szCs w:val="20"/>
        </w:rPr>
        <w:t xml:space="preserve"> (4'15")</w:t>
      </w:r>
    </w:p>
    <w:p w14:paraId="1D99DFE5" w14:textId="1D6BB0C5" w:rsidR="00E65383" w:rsidRPr="004B077B" w:rsidRDefault="00E65383" w:rsidP="0006118A">
      <w:pPr>
        <w:spacing w:after="0"/>
        <w:rPr>
          <w:rFonts w:cstheme="minorHAnsi"/>
          <w:b/>
          <w:sz w:val="20"/>
          <w:szCs w:val="20"/>
        </w:rPr>
      </w:pPr>
      <w:r>
        <w:rPr>
          <w:rFonts w:cstheme="minorHAnsi"/>
          <w:b/>
          <w:sz w:val="20"/>
          <w:szCs w:val="20"/>
        </w:rPr>
        <w:t xml:space="preserve">2 : Les manœuvres stratégiques : </w:t>
      </w:r>
      <w:hyperlink r:id="rId37" w:history="1">
        <w:r w:rsidRPr="00426F10">
          <w:rPr>
            <w:rStyle w:val="Lienhypertexte"/>
            <w:rFonts w:cstheme="minorHAnsi"/>
            <w:b/>
            <w:sz w:val="20"/>
            <w:szCs w:val="20"/>
          </w:rPr>
          <w:t>https://www.youtube.com/watch?v=qxp8-MZDML0</w:t>
        </w:r>
      </w:hyperlink>
      <w:r>
        <w:rPr>
          <w:rFonts w:cstheme="minorHAnsi"/>
          <w:b/>
          <w:sz w:val="20"/>
          <w:szCs w:val="20"/>
        </w:rPr>
        <w:t xml:space="preserve"> (3'56")</w:t>
      </w:r>
    </w:p>
    <w:p w14:paraId="22D8E706" w14:textId="77777777" w:rsidR="0006118A" w:rsidRPr="004B077B" w:rsidRDefault="0006118A" w:rsidP="0006118A">
      <w:pPr>
        <w:spacing w:after="0"/>
        <w:rPr>
          <w:rFonts w:cstheme="minorHAnsi"/>
          <w:b/>
          <w:sz w:val="20"/>
          <w:szCs w:val="20"/>
        </w:rPr>
      </w:pPr>
      <w:r w:rsidRPr="004B077B">
        <w:rPr>
          <w:rFonts w:cstheme="minorHAnsi"/>
          <w:b/>
          <w:sz w:val="20"/>
          <w:szCs w:val="20"/>
        </w:rPr>
        <w:br w:type="page"/>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12"/>
      </w:tblGrid>
      <w:tr w:rsidR="0006118A" w:rsidRPr="004B077B" w14:paraId="17762EC3" w14:textId="77777777" w:rsidTr="00A2488C">
        <w:tc>
          <w:tcPr>
            <w:tcW w:w="1555" w:type="dxa"/>
            <w:hideMark/>
          </w:tcPr>
          <w:p w14:paraId="7623967C" w14:textId="77777777" w:rsidR="0006118A" w:rsidRPr="004B077B" w:rsidRDefault="0006118A" w:rsidP="00A2488C">
            <w:pPr>
              <w:rPr>
                <w:rFonts w:cstheme="minorHAnsi"/>
                <w:b/>
                <w:sz w:val="32"/>
              </w:rPr>
            </w:pPr>
            <w:r w:rsidRPr="004B077B">
              <w:rPr>
                <w:rFonts w:cstheme="minorHAnsi"/>
                <w:noProof/>
              </w:rPr>
              <w:lastRenderedPageBreak/>
              <w:drawing>
                <wp:inline distT="0" distB="0" distL="0" distR="0" wp14:anchorId="22BF3F84" wp14:editId="1DF47F7A">
                  <wp:extent cx="450850" cy="421005"/>
                  <wp:effectExtent l="0" t="0" r="6350" b="0"/>
                  <wp:docPr id="38" name="Image 38" descr="BAEC0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AEC0DA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850" cy="421005"/>
                          </a:xfrm>
                          <a:prstGeom prst="rect">
                            <a:avLst/>
                          </a:prstGeom>
                          <a:noFill/>
                          <a:ln>
                            <a:noFill/>
                          </a:ln>
                        </pic:spPr>
                      </pic:pic>
                    </a:graphicData>
                  </a:graphic>
                </wp:inline>
              </w:drawing>
            </w:r>
          </w:p>
        </w:tc>
        <w:tc>
          <w:tcPr>
            <w:tcW w:w="9212" w:type="dxa"/>
            <w:vAlign w:val="center"/>
            <w:hideMark/>
          </w:tcPr>
          <w:p w14:paraId="4E5113EC" w14:textId="77777777" w:rsidR="0006118A" w:rsidRPr="004B077B" w:rsidRDefault="0006118A" w:rsidP="00A2488C">
            <w:pPr>
              <w:jc w:val="center"/>
              <w:rPr>
                <w:rFonts w:cstheme="minorHAnsi"/>
                <w:b/>
                <w:sz w:val="32"/>
              </w:rPr>
            </w:pPr>
            <w:r w:rsidRPr="004B077B">
              <w:rPr>
                <w:rFonts w:cstheme="minorHAnsi"/>
                <w:b/>
                <w:sz w:val="32"/>
              </w:rPr>
              <w:t>Documents</w:t>
            </w:r>
          </w:p>
        </w:tc>
      </w:tr>
    </w:tbl>
    <w:p w14:paraId="2BECA324" w14:textId="77777777" w:rsidR="0006118A" w:rsidRPr="004B077B" w:rsidRDefault="0006118A" w:rsidP="0006118A">
      <w:pPr>
        <w:spacing w:after="0"/>
        <w:rPr>
          <w:rFonts w:cstheme="minorHAnsi"/>
          <w:b/>
          <w:sz w:val="20"/>
          <w:szCs w:val="20"/>
        </w:rPr>
      </w:pPr>
    </w:p>
    <w:p w14:paraId="055CAAF7" w14:textId="472CBC24" w:rsidR="0006118A" w:rsidRDefault="0006118A" w:rsidP="004B077B">
      <w:pPr>
        <w:spacing w:after="0"/>
        <w:rPr>
          <w:rFonts w:cstheme="minorHAnsi"/>
          <w:b/>
          <w:color w:val="000000"/>
          <w:spacing w:val="-6"/>
          <w:w w:val="85"/>
          <w:sz w:val="24"/>
          <w:szCs w:val="24"/>
        </w:rPr>
      </w:pPr>
      <w:r w:rsidRPr="004B077B">
        <w:rPr>
          <w:rFonts w:cstheme="minorHAnsi"/>
          <w:b/>
          <w:sz w:val="24"/>
          <w:szCs w:val="24"/>
        </w:rPr>
        <w:t xml:space="preserve">1 : </w:t>
      </w:r>
      <w:r w:rsidR="004B077B" w:rsidRPr="004B077B">
        <w:rPr>
          <w:rFonts w:cstheme="minorHAnsi"/>
          <w:b/>
          <w:color w:val="000000"/>
          <w:spacing w:val="-6"/>
          <w:w w:val="85"/>
          <w:sz w:val="24"/>
          <w:szCs w:val="24"/>
        </w:rPr>
        <w:t>Ubisoft acquiert Blue Mammoth Games</w:t>
      </w:r>
    </w:p>
    <w:p w14:paraId="1A3A90B0" w14:textId="77777777" w:rsidR="00851436" w:rsidRPr="004B077B" w:rsidRDefault="00851436" w:rsidP="004B077B">
      <w:pPr>
        <w:spacing w:after="0"/>
        <w:rPr>
          <w:rFonts w:cstheme="minorHAnsi"/>
          <w:b/>
          <w:color w:val="000000"/>
          <w:spacing w:val="-6"/>
          <w:w w:val="85"/>
          <w:sz w:val="24"/>
          <w:szCs w:val="24"/>
        </w:rPr>
      </w:pPr>
    </w:p>
    <w:p w14:paraId="7BD2E090" w14:textId="77777777" w:rsidR="004B077B" w:rsidRPr="00851436" w:rsidRDefault="004B077B" w:rsidP="004B077B">
      <w:pPr>
        <w:spacing w:after="0"/>
        <w:ind w:right="72"/>
        <w:jc w:val="both"/>
        <w:rPr>
          <w:rFonts w:cstheme="minorHAnsi"/>
          <w:color w:val="000000"/>
          <w:spacing w:val="-7"/>
        </w:rPr>
      </w:pPr>
      <w:r w:rsidRPr="00851436">
        <w:rPr>
          <w:rFonts w:cstheme="minorHAnsi"/>
          <w:color w:val="000000"/>
          <w:spacing w:val="-7"/>
        </w:rPr>
        <w:t>Ubisoft a annoncé aujourd'hui l'acquisition du studio de développement de jeux Blue Mammoth Games. Avec cette acquisition, Ubisoft ajoute à son portefeuille Brawl</w:t>
      </w:r>
      <w:r w:rsidRPr="00851436">
        <w:rPr>
          <w:rFonts w:cstheme="minorHAnsi"/>
          <w:color w:val="000000"/>
          <w:spacing w:val="-7"/>
        </w:rPr>
        <w:softHyphen/>
        <w:t>halla, actuellement le jeu de combat le plus joué sur Steam et accroît son expertise digitale.</w:t>
      </w:r>
    </w:p>
    <w:p w14:paraId="3301F37D" w14:textId="7B4AE05B" w:rsidR="004B077B" w:rsidRPr="00851436" w:rsidRDefault="004B077B" w:rsidP="004B077B">
      <w:pPr>
        <w:spacing w:after="0"/>
        <w:ind w:right="72"/>
        <w:jc w:val="both"/>
        <w:rPr>
          <w:rFonts w:cstheme="minorHAnsi"/>
          <w:color w:val="000000"/>
          <w:spacing w:val="-7"/>
        </w:rPr>
      </w:pPr>
      <w:r w:rsidRPr="00851436">
        <w:rPr>
          <w:rFonts w:cstheme="minorHAnsi"/>
          <w:color w:val="000000"/>
          <w:spacing w:val="-7"/>
        </w:rPr>
        <w:t>Blue Mammoth Games est basé près d'Atlanta, aux États-Unis, avec une équipe de 21 talents, dont Mat</w:t>
      </w:r>
      <w:r w:rsidRPr="00851436">
        <w:rPr>
          <w:rFonts w:cstheme="minorHAnsi"/>
          <w:color w:val="000000"/>
          <w:spacing w:val="-7"/>
        </w:rPr>
        <w:softHyphen/>
        <w:t xml:space="preserve">thew Woomer et Lincoln Hamilton, les fondateurs qui ont une grande expérience dans le développement des jeux </w:t>
      </w:r>
      <w:r w:rsidRPr="00851436">
        <w:rPr>
          <w:rFonts w:cstheme="minorHAnsi"/>
          <w:color w:val="000000"/>
          <w:spacing w:val="-7"/>
        </w:rPr>
        <w:t>multi-joueurs</w:t>
      </w:r>
      <w:r w:rsidRPr="00851436">
        <w:rPr>
          <w:rFonts w:cstheme="minorHAnsi"/>
          <w:color w:val="000000"/>
          <w:spacing w:val="-7"/>
        </w:rPr>
        <w:t xml:space="preserve"> en ligne. Le studio a développé et publié Brawlhalla, un jeu de combat free-to-play en ligne qui se classe parmi les jeux free-to-play les plus joués sur PS4 [et qui] a enregistré un développement exponentiel</w:t>
      </w:r>
      <w:r w:rsidRPr="00851436">
        <w:rPr>
          <w:rFonts w:cstheme="minorHAnsi"/>
          <w:color w:val="000000"/>
          <w:spacing w:val="-7"/>
        </w:rPr>
        <w:t xml:space="preserve"> </w:t>
      </w:r>
      <w:r w:rsidRPr="00851436">
        <w:rPr>
          <w:rFonts w:cstheme="minorHAnsi"/>
          <w:color w:val="000000"/>
          <w:spacing w:val="-7"/>
        </w:rPr>
        <w:t>de l'engagement des joueurs lors de la deuxième saison. La troisième saison a récemment été lancée, incluant notamment un partenariat avec Dreamhack pour le championnat mondial de Brawlhalla.</w:t>
      </w:r>
    </w:p>
    <w:p w14:paraId="6CE6D521" w14:textId="2F111C94" w:rsidR="004B077B" w:rsidRPr="00851436" w:rsidRDefault="004B077B" w:rsidP="00851436">
      <w:pPr>
        <w:spacing w:after="0"/>
        <w:ind w:right="72"/>
        <w:jc w:val="both"/>
        <w:rPr>
          <w:rFonts w:cstheme="minorHAnsi"/>
          <w:i/>
          <w:iCs/>
          <w:color w:val="000000"/>
          <w:spacing w:val="-7"/>
        </w:rPr>
      </w:pPr>
      <w:r w:rsidRPr="00851436">
        <w:rPr>
          <w:rFonts w:cstheme="minorHAnsi"/>
          <w:i/>
          <w:iCs/>
          <w:color w:val="000000"/>
          <w:spacing w:val="-7"/>
        </w:rPr>
        <w:t xml:space="preserve">« L'équipe de Blue Mammoth Games est experte dans le développement de jeux </w:t>
      </w:r>
      <w:r w:rsidRPr="00851436">
        <w:rPr>
          <w:rFonts w:cstheme="minorHAnsi"/>
          <w:i/>
          <w:iCs/>
          <w:color w:val="000000"/>
          <w:spacing w:val="-7"/>
        </w:rPr>
        <w:t>multi-joueurs</w:t>
      </w:r>
      <w:r w:rsidRPr="00851436">
        <w:rPr>
          <w:rFonts w:cstheme="minorHAnsi"/>
          <w:i/>
          <w:iCs/>
          <w:color w:val="000000"/>
          <w:spacing w:val="-7"/>
        </w:rPr>
        <w:t xml:space="preserve"> évolutifs et compéti</w:t>
      </w:r>
      <w:r w:rsidRPr="00851436">
        <w:rPr>
          <w:rFonts w:cstheme="minorHAnsi"/>
          <w:i/>
          <w:iCs/>
          <w:color w:val="000000"/>
          <w:spacing w:val="-7"/>
        </w:rPr>
        <w:softHyphen/>
        <w:t>tifs en ligne, et sera une addition importante au réseau de studios Ubisoft, a déclaré Laurent Detoc, directeur géné</w:t>
      </w:r>
      <w:r w:rsidRPr="00851436">
        <w:rPr>
          <w:rFonts w:cstheme="minorHAnsi"/>
          <w:i/>
          <w:iCs/>
          <w:color w:val="000000"/>
          <w:spacing w:val="-7"/>
        </w:rPr>
        <w:softHyphen/>
        <w:t>ral d'Ubisoft NCSA. Avec Brawlhalla, nous intégrons un titre très populaire et hautement rentable, tout en pour</w:t>
      </w:r>
      <w:r w:rsidRPr="00851436">
        <w:rPr>
          <w:rFonts w:cstheme="minorHAnsi"/>
          <w:i/>
          <w:iCs/>
          <w:color w:val="000000"/>
          <w:spacing w:val="-7"/>
        </w:rPr>
        <w:softHyphen/>
        <w:t>suivant notre stratégie d'ouverture vers de nouvelles audiences et en offrant aux joueurs des expériences de jeu divertissantes qui les engagent dans la durée. »</w:t>
      </w:r>
    </w:p>
    <w:p w14:paraId="330B5E91" w14:textId="6E8B4135" w:rsidR="004B077B" w:rsidRPr="00B25932" w:rsidRDefault="004B077B" w:rsidP="004B077B">
      <w:pPr>
        <w:spacing w:after="0"/>
        <w:jc w:val="right"/>
        <w:rPr>
          <w:rFonts w:cstheme="minorHAnsi"/>
          <w:b/>
          <w:bCs/>
          <w:color w:val="000000"/>
          <w:spacing w:val="-16"/>
          <w:sz w:val="18"/>
          <w:szCs w:val="18"/>
        </w:rPr>
      </w:pPr>
      <w:hyperlink r:id="rId38">
        <w:r w:rsidRPr="00B25932">
          <w:rPr>
            <w:rFonts w:cstheme="minorHAnsi"/>
            <w:b/>
            <w:bCs/>
            <w:color w:val="0000FF"/>
            <w:spacing w:val="-14"/>
            <w:sz w:val="18"/>
            <w:szCs w:val="18"/>
            <w:u w:val="single"/>
          </w:rPr>
          <w:t>www.afjv.com</w:t>
        </w:r>
      </w:hyperlink>
    </w:p>
    <w:p w14:paraId="52105DBF" w14:textId="77777777" w:rsidR="0006118A" w:rsidRPr="004B077B" w:rsidRDefault="0006118A" w:rsidP="0006118A">
      <w:pPr>
        <w:spacing w:after="0"/>
        <w:ind w:left="360"/>
        <w:jc w:val="center"/>
        <w:rPr>
          <w:rFonts w:cstheme="minorHAnsi"/>
          <w:b/>
          <w:sz w:val="20"/>
          <w:szCs w:val="20"/>
        </w:rPr>
      </w:pPr>
      <w:r w:rsidRPr="004B077B">
        <w:rPr>
          <w:rFonts w:cstheme="minorHAnsi"/>
          <w:b/>
          <w:sz w:val="20"/>
          <w:szCs w:val="20"/>
        </w:rPr>
        <w:t>-------------------------------------------------------------------------------------------------------------------------------</w:t>
      </w:r>
    </w:p>
    <w:p w14:paraId="53BF4188" w14:textId="77777777" w:rsidR="004B077B" w:rsidRDefault="004B077B" w:rsidP="0006118A">
      <w:pPr>
        <w:spacing w:after="0"/>
        <w:rPr>
          <w:rFonts w:cstheme="minorHAnsi"/>
          <w:b/>
          <w:sz w:val="24"/>
          <w:szCs w:val="24"/>
        </w:rPr>
      </w:pPr>
    </w:p>
    <w:p w14:paraId="0FB4599F" w14:textId="53CD8115" w:rsidR="00833C13" w:rsidRPr="008F0457" w:rsidRDefault="004B077B" w:rsidP="00833C13">
      <w:pPr>
        <w:spacing w:after="0"/>
        <w:rPr>
          <w:rFonts w:cstheme="minorHAnsi"/>
          <w:b/>
          <w:color w:val="000000"/>
          <w:spacing w:val="-11"/>
          <w:w w:val="90"/>
          <w:sz w:val="24"/>
          <w:szCs w:val="24"/>
        </w:rPr>
      </w:pPr>
      <w:r w:rsidRPr="008F0457">
        <w:rPr>
          <w:rFonts w:cstheme="minorHAnsi"/>
          <w:b/>
          <w:sz w:val="24"/>
          <w:szCs w:val="24"/>
        </w:rPr>
        <w:t>2</w:t>
      </w:r>
      <w:r w:rsidRPr="008F0457">
        <w:rPr>
          <w:rFonts w:cstheme="minorHAnsi"/>
          <w:b/>
          <w:sz w:val="24"/>
          <w:szCs w:val="24"/>
        </w:rPr>
        <w:t xml:space="preserve"> :</w:t>
      </w:r>
      <w:r w:rsidRPr="008F0457">
        <w:rPr>
          <w:rFonts w:cstheme="minorHAnsi"/>
          <w:b/>
          <w:sz w:val="24"/>
          <w:szCs w:val="24"/>
        </w:rPr>
        <w:t xml:space="preserve"> </w:t>
      </w:r>
      <w:r w:rsidR="00833C13" w:rsidRPr="008F0457">
        <w:rPr>
          <w:rFonts w:cstheme="minorHAnsi"/>
          <w:b/>
          <w:color w:val="000000"/>
          <w:spacing w:val="-11"/>
          <w:w w:val="90"/>
          <w:sz w:val="24"/>
          <w:szCs w:val="24"/>
        </w:rPr>
        <w:t>Ubisoft, la réussite d'un modèle de management centré sur l'innovation</w:t>
      </w:r>
    </w:p>
    <w:p w14:paraId="0DDDF7F8" w14:textId="77777777" w:rsidR="00851436" w:rsidRPr="00B62734" w:rsidRDefault="00851436" w:rsidP="00833C13">
      <w:pPr>
        <w:spacing w:after="0"/>
        <w:rPr>
          <w:rFonts w:cstheme="minorHAnsi"/>
          <w:b/>
          <w:color w:val="000000"/>
          <w:spacing w:val="-11"/>
          <w:w w:val="90"/>
          <w:sz w:val="23"/>
        </w:rPr>
      </w:pPr>
    </w:p>
    <w:p w14:paraId="33D4E32E" w14:textId="77777777" w:rsidR="00833C13" w:rsidRPr="00851436" w:rsidRDefault="00833C13" w:rsidP="00851436">
      <w:pPr>
        <w:spacing w:after="0"/>
        <w:rPr>
          <w:rFonts w:cstheme="minorHAnsi"/>
          <w:color w:val="000000"/>
          <w:spacing w:val="-7"/>
        </w:rPr>
      </w:pPr>
      <w:r w:rsidRPr="00851436">
        <w:rPr>
          <w:rFonts w:cstheme="minorHAnsi"/>
          <w:color w:val="000000"/>
          <w:spacing w:val="4"/>
        </w:rPr>
        <w:t xml:space="preserve">Ubisoft, réussite française dans le </w:t>
      </w:r>
      <w:r w:rsidRPr="00851436">
        <w:rPr>
          <w:rFonts w:cstheme="minorHAnsi"/>
          <w:color w:val="000000"/>
          <w:spacing w:val="1"/>
        </w:rPr>
        <w:t xml:space="preserve">domaine des jeux vidéo, a déjà plus </w:t>
      </w:r>
      <w:r w:rsidRPr="00851436">
        <w:rPr>
          <w:rFonts w:cstheme="minorHAnsi"/>
          <w:color w:val="000000"/>
          <w:spacing w:val="-4"/>
        </w:rPr>
        <w:t xml:space="preserve">de trente ans et des centaines de jeux </w:t>
      </w:r>
      <w:r w:rsidRPr="00851436">
        <w:rPr>
          <w:rFonts w:cstheme="minorHAnsi"/>
          <w:color w:val="000000"/>
          <w:spacing w:val="-7"/>
        </w:rPr>
        <w:t xml:space="preserve">au compteur. L'éditeur possède depuis </w:t>
      </w:r>
      <w:r w:rsidRPr="00851436">
        <w:rPr>
          <w:rFonts w:cstheme="minorHAnsi"/>
          <w:color w:val="000000"/>
        </w:rPr>
        <w:t xml:space="preserve">toujours une culture de l'innovation </w:t>
      </w:r>
      <w:r w:rsidRPr="00851436">
        <w:rPr>
          <w:rFonts w:cstheme="minorHAnsi"/>
          <w:color w:val="000000"/>
          <w:spacing w:val="5"/>
        </w:rPr>
        <w:t xml:space="preserve">inscrite dans une quête insatiable </w:t>
      </w:r>
      <w:r w:rsidRPr="00851436">
        <w:rPr>
          <w:rFonts w:cstheme="minorHAnsi"/>
          <w:color w:val="000000"/>
          <w:spacing w:val="-4"/>
        </w:rPr>
        <w:t xml:space="preserve">d'anticipation et de </w:t>
      </w:r>
      <w:r w:rsidRPr="00851436">
        <w:rPr>
          <w:rFonts w:cstheme="minorHAnsi"/>
          <w:color w:val="000000"/>
          <w:spacing w:val="-7"/>
        </w:rPr>
        <w:t>proposition conti</w:t>
      </w:r>
      <w:r w:rsidRPr="00851436">
        <w:rPr>
          <w:rFonts w:cstheme="minorHAnsi"/>
          <w:color w:val="000000"/>
          <w:spacing w:val="-7"/>
        </w:rPr>
        <w:softHyphen/>
        <w:t>nuelle de nouvelles expériences à ses millions de joueurs.</w:t>
      </w:r>
    </w:p>
    <w:p w14:paraId="2F954393" w14:textId="77777777" w:rsidR="00851436" w:rsidRPr="00851436" w:rsidRDefault="00833C13" w:rsidP="00851436">
      <w:pPr>
        <w:spacing w:after="0"/>
        <w:rPr>
          <w:rFonts w:cstheme="minorHAnsi"/>
          <w:color w:val="000000"/>
          <w:spacing w:val="-7"/>
        </w:rPr>
      </w:pPr>
      <w:r w:rsidRPr="00851436">
        <w:rPr>
          <w:rFonts w:cstheme="minorHAnsi"/>
          <w:color w:val="000000"/>
          <w:spacing w:val="-7"/>
        </w:rPr>
        <w:t xml:space="preserve">Durant le Hubforum 2017, nous avons eu l'opportunité d'échanger avec Caroline Jeanteur, Chief Strategic Innovation Officer chez Ubisoft. [...] </w:t>
      </w:r>
    </w:p>
    <w:p w14:paraId="091C267C" w14:textId="404CEA95" w:rsidR="00833C13" w:rsidRPr="001B070E" w:rsidRDefault="00833C13" w:rsidP="00851436">
      <w:pPr>
        <w:spacing w:after="0"/>
        <w:rPr>
          <w:rFonts w:cstheme="minorHAnsi"/>
          <w:b/>
          <w:color w:val="000000"/>
          <w:spacing w:val="-11"/>
          <w:w w:val="90"/>
        </w:rPr>
      </w:pPr>
      <w:r w:rsidRPr="001B070E">
        <w:rPr>
          <w:rFonts w:cstheme="minorHAnsi"/>
          <w:b/>
          <w:color w:val="000000"/>
          <w:spacing w:val="-11"/>
          <w:w w:val="90"/>
        </w:rPr>
        <w:t xml:space="preserve">Aujourd'hui, depuis 2014, vous êtes directrice du </w:t>
      </w:r>
      <w:r w:rsidR="008F0457" w:rsidRPr="001B070E">
        <w:rPr>
          <w:rFonts w:cstheme="minorHAnsi"/>
          <w:b/>
          <w:color w:val="000000"/>
          <w:spacing w:val="-11"/>
          <w:w w:val="90"/>
        </w:rPr>
        <w:t>Strategic Innovation Lab d'Ubisoft</w:t>
      </w:r>
      <w:r w:rsidRPr="001B070E">
        <w:rPr>
          <w:rFonts w:cstheme="minorHAnsi"/>
          <w:b/>
          <w:color w:val="000000"/>
          <w:spacing w:val="-11"/>
          <w:w w:val="90"/>
        </w:rPr>
        <w:t>. En quoi consiste votre poste, et surtout qu'est-ce que le Strategic Innovation Lab ?</w:t>
      </w:r>
    </w:p>
    <w:p w14:paraId="17FD11EB" w14:textId="124C684A" w:rsidR="00833C13" w:rsidRPr="00851436" w:rsidRDefault="00833C13" w:rsidP="00851436">
      <w:pPr>
        <w:spacing w:after="0"/>
        <w:rPr>
          <w:rFonts w:cstheme="minorHAnsi"/>
          <w:color w:val="000000"/>
          <w:spacing w:val="-7"/>
        </w:rPr>
      </w:pPr>
      <w:r w:rsidRPr="00851436">
        <w:rPr>
          <w:rFonts w:cstheme="minorHAnsi"/>
          <w:color w:val="000000"/>
          <w:spacing w:val="-7"/>
        </w:rPr>
        <w:t>Notre mission est d'anticiper le futur et d'aider l'organisation à le mettre en place dans un futur plus ou moins proche. Aujourd'hui nos plus gros sujets sont l'intelligence artificielle, la blockchain et les nouveaux business</w:t>
      </w:r>
      <w:r w:rsidR="008F0457">
        <w:rPr>
          <w:rFonts w:cstheme="minorHAnsi"/>
          <w:color w:val="000000"/>
          <w:spacing w:val="-7"/>
        </w:rPr>
        <w:t>-</w:t>
      </w:r>
      <w:r w:rsidRPr="00851436">
        <w:rPr>
          <w:rFonts w:cstheme="minorHAnsi"/>
          <w:color w:val="000000"/>
          <w:spacing w:val="-7"/>
        </w:rPr>
        <w:t>models. Le Lab existe dans sa ver</w:t>
      </w:r>
      <w:r w:rsidRPr="00851436">
        <w:rPr>
          <w:rFonts w:cstheme="minorHAnsi"/>
          <w:color w:val="000000"/>
          <w:spacing w:val="-7"/>
        </w:rPr>
        <w:softHyphen/>
        <w:t>sion actuelle depuis 2008 où nous sommes sur des sujets de prospective et la façon dont on va pouvoir les utiliser chez Ubisoft autour de deux axes : l'organisation et les produits.</w:t>
      </w:r>
    </w:p>
    <w:p w14:paraId="417BE4CA" w14:textId="2F99D6A7" w:rsidR="00833C13" w:rsidRPr="00851436" w:rsidRDefault="00833C13" w:rsidP="00851436">
      <w:pPr>
        <w:spacing w:after="0"/>
        <w:rPr>
          <w:rFonts w:cstheme="minorHAnsi"/>
          <w:color w:val="000000"/>
          <w:spacing w:val="-7"/>
        </w:rPr>
      </w:pPr>
      <w:r w:rsidRPr="00851436">
        <w:rPr>
          <w:rFonts w:cstheme="minorHAnsi"/>
          <w:color w:val="000000"/>
          <w:spacing w:val="-7"/>
        </w:rPr>
        <w:t>Au quotidien, nous faisons beaucoup de veille, mais pas seulement sur l'industrie du divertissement. Pour celle-ci, nous avons déjà 12 000 personnes passionnées qui le font chaque jour. De notre côté, nous surveillons un spectre plus large, avec des éléments scientifiques comme le champ des économies comportementales. Kahneman a eu son prix Nobel en 2004 et a publié son livre en 2011. Cette notion était déjà dans nos</w:t>
      </w:r>
      <w:r w:rsidRPr="00851436">
        <w:rPr>
          <w:rFonts w:cstheme="minorHAnsi"/>
          <w:color w:val="000000"/>
          <w:spacing w:val="-7"/>
        </w:rPr>
        <w:t xml:space="preserve"> </w:t>
      </w:r>
      <w:r w:rsidRPr="00851436">
        <w:rPr>
          <w:rFonts w:cstheme="minorHAnsi"/>
          <w:color w:val="000000"/>
          <w:spacing w:val="-7"/>
        </w:rPr>
        <w:t>radars avant qu'il publie son livre, ce qui veut dire que lorsque les GAFAM com</w:t>
      </w:r>
      <w:r w:rsidRPr="00851436">
        <w:rPr>
          <w:rFonts w:cstheme="minorHAnsi"/>
          <w:color w:val="000000"/>
          <w:spacing w:val="-7"/>
        </w:rPr>
        <w:softHyphen/>
        <w:t>mencent à intégrer cela dans leurs écosystèmes, nous avons déjà compris leur stratégie et sommes en mesure de faire avancer Ubisoft. Aussi, quand nous avons vu arri</w:t>
      </w:r>
      <w:r w:rsidRPr="00851436">
        <w:rPr>
          <w:rFonts w:cstheme="minorHAnsi"/>
          <w:color w:val="000000"/>
          <w:spacing w:val="-7"/>
        </w:rPr>
        <w:softHyphen/>
        <w:t>ver la vague big data, comme nous étions en veille sur ce sujet, nous avons pu y préparer l'organisation du groupe.</w:t>
      </w:r>
      <w:r w:rsidR="00851436" w:rsidRPr="00851436">
        <w:rPr>
          <w:rFonts w:cstheme="minorHAnsi"/>
          <w:color w:val="000000"/>
          <w:spacing w:val="-7"/>
        </w:rPr>
        <w:t xml:space="preserve"> </w:t>
      </w:r>
      <w:r w:rsidRPr="00851436">
        <w:rPr>
          <w:rFonts w:cstheme="minorHAnsi"/>
          <w:color w:val="000000"/>
          <w:spacing w:val="-7"/>
        </w:rPr>
        <w:t>Enfin, la dernière partie, qui est la plus difficile et qui demande un énorme travail, c'est la façon dont on réin</w:t>
      </w:r>
      <w:r w:rsidRPr="00851436">
        <w:rPr>
          <w:rFonts w:cstheme="minorHAnsi"/>
          <w:color w:val="000000"/>
          <w:spacing w:val="-7"/>
        </w:rPr>
        <w:softHyphen/>
        <w:t>jecte ces nouvelles approches. Il faut évangéliser et apporter des preuves.</w:t>
      </w:r>
    </w:p>
    <w:p w14:paraId="49050175" w14:textId="77777777" w:rsidR="00833C13" w:rsidRPr="008F0457" w:rsidRDefault="00833C13" w:rsidP="00851436">
      <w:pPr>
        <w:spacing w:after="0"/>
        <w:ind w:right="72"/>
        <w:rPr>
          <w:rFonts w:cstheme="minorHAnsi"/>
          <w:b/>
          <w:bCs/>
          <w:color w:val="000000"/>
          <w:spacing w:val="-7"/>
        </w:rPr>
      </w:pPr>
      <w:r w:rsidRPr="008F0457">
        <w:rPr>
          <w:rFonts w:cstheme="minorHAnsi"/>
          <w:b/>
          <w:bCs/>
          <w:color w:val="000000"/>
          <w:spacing w:val="-7"/>
        </w:rPr>
        <w:t>Au-delà de l'innovation, je crois qu'il y a une forte culture managériale. Beaucoup de pays sont mélangés, beaucoup de studios se regroupent pour travailler sur des projets (Assassin's Creed) mais vous laissez aussi beaucoup de temps pour travailler sur des projets personnels. Comment est-ce que tout cela s'articule ?</w:t>
      </w:r>
    </w:p>
    <w:p w14:paraId="6015CACE" w14:textId="514CFF7E" w:rsidR="00833C13" w:rsidRPr="00851436" w:rsidRDefault="00833C13" w:rsidP="00851436">
      <w:pPr>
        <w:spacing w:after="0"/>
        <w:ind w:right="72"/>
        <w:rPr>
          <w:rFonts w:cstheme="minorHAnsi"/>
          <w:color w:val="000000"/>
          <w:spacing w:val="-7"/>
        </w:rPr>
      </w:pPr>
      <w:r w:rsidRPr="00851436">
        <w:rPr>
          <w:rFonts w:cstheme="minorHAnsi"/>
          <w:color w:val="000000"/>
          <w:spacing w:val="-7"/>
        </w:rPr>
        <w:t>C'est un vrai travail d'équilibriste. Il y a d'abord une vraie reconnaissance du talent chez Ubisoft de même que son développement avec de la formation ou du parrai</w:t>
      </w:r>
      <w:r w:rsidRPr="00851436">
        <w:rPr>
          <w:rFonts w:cstheme="minorHAnsi"/>
          <w:color w:val="000000"/>
          <w:spacing w:val="-7"/>
        </w:rPr>
        <w:softHyphen/>
        <w:t xml:space="preserve">nage par exemple. Après, il y a cette notion d'orchestrer le collectif puisqu'un jeu vidéo est une </w:t>
      </w:r>
      <w:r w:rsidR="00851436" w:rsidRPr="00851436">
        <w:rPr>
          <w:rFonts w:cstheme="minorHAnsi"/>
          <w:color w:val="000000"/>
          <w:spacing w:val="-7"/>
        </w:rPr>
        <w:t>œuvre</w:t>
      </w:r>
      <w:r w:rsidRPr="00851436">
        <w:rPr>
          <w:rFonts w:cstheme="minorHAnsi"/>
          <w:color w:val="000000"/>
          <w:spacing w:val="-7"/>
        </w:rPr>
        <w:t xml:space="preserve"> collective. Il faut qu'il y ait une personne qui porte une vision créa</w:t>
      </w:r>
      <w:r w:rsidRPr="00851436">
        <w:rPr>
          <w:rFonts w:cstheme="minorHAnsi"/>
          <w:color w:val="000000"/>
          <w:spacing w:val="-7"/>
        </w:rPr>
        <w:softHyphen/>
        <w:t>tive, mais ensuite chacun apporte sa pierre à l'édifice. On délègue des bouts entiers du jeu, ce qui permet aux équipes d'aller encore plus loin que ce que le « studio lead » ferait. Cette première notion est très importante.</w:t>
      </w:r>
    </w:p>
    <w:p w14:paraId="12AAF3DF" w14:textId="77777777" w:rsidR="00851436" w:rsidRPr="008F0457" w:rsidRDefault="00851436" w:rsidP="00851436">
      <w:pPr>
        <w:spacing w:after="0"/>
        <w:ind w:right="72"/>
        <w:rPr>
          <w:rFonts w:cstheme="minorHAnsi"/>
          <w:b/>
          <w:bCs/>
          <w:color w:val="000000"/>
          <w:spacing w:val="-7"/>
        </w:rPr>
      </w:pPr>
      <w:r w:rsidRPr="008F0457">
        <w:rPr>
          <w:rFonts w:cstheme="minorHAnsi"/>
          <w:b/>
          <w:bCs/>
          <w:color w:val="000000"/>
          <w:spacing w:val="-7"/>
        </w:rPr>
        <w:t>Ces cultures de l'innovation, elles naissent naturellement dans les grandes entreprises internationales, au contraire, est-ce qu'il faut les pousser, où est-ce qu'un petit déclen</w:t>
      </w:r>
      <w:r w:rsidRPr="008F0457">
        <w:rPr>
          <w:rFonts w:cstheme="minorHAnsi"/>
          <w:b/>
          <w:bCs/>
          <w:color w:val="000000"/>
          <w:spacing w:val="-7"/>
        </w:rPr>
        <w:softHyphen/>
        <w:t>cheur suffit ?</w:t>
      </w:r>
    </w:p>
    <w:p w14:paraId="7F7E0C5C" w14:textId="3DBEA21F" w:rsidR="00851436" w:rsidRPr="00851436" w:rsidRDefault="00851436" w:rsidP="00851436">
      <w:pPr>
        <w:spacing w:after="0"/>
        <w:ind w:right="72"/>
        <w:rPr>
          <w:rFonts w:cstheme="minorHAnsi"/>
          <w:color w:val="000000"/>
          <w:spacing w:val="-7"/>
        </w:rPr>
      </w:pPr>
      <w:r w:rsidRPr="00851436">
        <w:rPr>
          <w:rFonts w:cstheme="minorHAnsi"/>
          <w:color w:val="000000"/>
          <w:spacing w:val="-7"/>
        </w:rPr>
        <w:t>Yves Guillemot prend souvent l'image de l'effet « boule de neige » quand il parle de l'innovation. On peut d'abord essayer quelque chose, puis comme une boule de neige, ça prend et ça grandit au fur et à mesure. La chance que l'on a chez Ubisoft, c'est que la société est toujours dirigée par son fondateur. Sa vision transparaît par</w:t>
      </w:r>
      <w:r w:rsidRPr="00851436">
        <w:rPr>
          <w:rFonts w:cstheme="minorHAnsi"/>
          <w:color w:val="000000"/>
          <w:spacing w:val="-7"/>
        </w:rPr>
        <w:softHyphen/>
        <w:t>tout, comme cette notion d'autoriser les gens à essayer par exemple. Ça fait partie de nos gènes cette culture entrepreneuriale.</w:t>
      </w:r>
    </w:p>
    <w:p w14:paraId="1A76C95B" w14:textId="56A8322C" w:rsidR="00851436" w:rsidRPr="00851436" w:rsidRDefault="00851436" w:rsidP="00851436">
      <w:pPr>
        <w:spacing w:after="0"/>
        <w:ind w:right="142"/>
        <w:rPr>
          <w:rFonts w:cstheme="minorHAnsi"/>
          <w:color w:val="000000"/>
          <w:spacing w:val="-7"/>
        </w:rPr>
      </w:pPr>
      <w:r w:rsidRPr="008F0457">
        <w:rPr>
          <w:rFonts w:cstheme="minorHAnsi"/>
          <w:b/>
          <w:bCs/>
          <w:color w:val="000000"/>
          <w:spacing w:val="-7"/>
        </w:rPr>
        <w:t xml:space="preserve">Pour conclure, quel élément est le plus important lors qu'on veut mettre en place une culture comme celle-ci ? </w:t>
      </w:r>
      <w:r w:rsidRPr="008F0457">
        <w:rPr>
          <w:rFonts w:cstheme="minorHAnsi"/>
          <w:b/>
          <w:bCs/>
          <w:color w:val="000000"/>
          <w:spacing w:val="-7"/>
        </w:rPr>
        <w:br/>
      </w:r>
      <w:r w:rsidRPr="00851436">
        <w:rPr>
          <w:rFonts w:cstheme="minorHAnsi"/>
          <w:color w:val="000000"/>
          <w:spacing w:val="-7"/>
        </w:rPr>
        <w:t xml:space="preserve">Je pense que c'est un mélange d'écoute et de confiance. </w:t>
      </w:r>
      <w:r w:rsidRPr="00851436">
        <w:rPr>
          <w:rFonts w:cstheme="minorHAnsi"/>
          <w:color w:val="000000"/>
          <w:spacing w:val="-7"/>
        </w:rPr>
        <w:t xml:space="preserve"> </w:t>
      </w:r>
      <w:r w:rsidRPr="00851436">
        <w:rPr>
          <w:rFonts w:cstheme="minorHAnsi"/>
          <w:color w:val="000000"/>
          <w:spacing w:val="-7"/>
        </w:rPr>
        <w:t xml:space="preserve">Il y a un TED que j'adore qui dit que l'innovation, c'est </w:t>
      </w:r>
      <w:r w:rsidRPr="00851436">
        <w:rPr>
          <w:rFonts w:cstheme="minorHAnsi"/>
          <w:color w:val="000000"/>
          <w:spacing w:val="-7"/>
        </w:rPr>
        <w:t>"</w:t>
      </w:r>
      <w:r w:rsidRPr="00851436">
        <w:rPr>
          <w:rFonts w:cstheme="minorHAnsi"/>
          <w:color w:val="000000"/>
          <w:spacing w:val="-7"/>
        </w:rPr>
        <w:t>when ideas have sex</w:t>
      </w:r>
      <w:r w:rsidRPr="00851436">
        <w:rPr>
          <w:rFonts w:cstheme="minorHAnsi"/>
          <w:color w:val="000000"/>
          <w:spacing w:val="-7"/>
        </w:rPr>
        <w:t>".</w:t>
      </w:r>
      <w:r w:rsidRPr="00851436">
        <w:rPr>
          <w:rFonts w:cstheme="minorHAnsi"/>
          <w:color w:val="000000"/>
          <w:spacing w:val="-7"/>
        </w:rPr>
        <w:t xml:space="preserve"> Souvent l'innovation c'est une chose qui marche bien à un endroit, qu'on apporte ailleurs,</w:t>
      </w:r>
      <w:r w:rsidRPr="00851436">
        <w:rPr>
          <w:rFonts w:cstheme="minorHAnsi"/>
          <w:color w:val="000000"/>
          <w:spacing w:val="-7"/>
        </w:rPr>
        <w:t xml:space="preserve"> </w:t>
      </w:r>
      <w:r w:rsidRPr="00851436">
        <w:rPr>
          <w:rFonts w:cstheme="minorHAnsi"/>
          <w:color w:val="000000"/>
          <w:spacing w:val="-7"/>
        </w:rPr>
        <w:t xml:space="preserve">et qui va produire quelque chose </w:t>
      </w:r>
      <w:r w:rsidRPr="00851436">
        <w:rPr>
          <w:rFonts w:cstheme="minorHAnsi"/>
          <w:color w:val="000000"/>
          <w:spacing w:val="-7"/>
        </w:rPr>
        <w:lastRenderedPageBreak/>
        <w:t>de vraiment nouveau. Quand les gens se sentent autorisés à exprimer des idées à les partager et à en faire quelque chose de plus grand, c'est là qu'émerge l'innovation. Je pense que cette écoute et cette proximité entre les gens du management vis-à-vis des équipes, c'est pour moi un des ingrédients clés.</w:t>
      </w:r>
    </w:p>
    <w:p w14:paraId="5A176F17" w14:textId="77777777" w:rsidR="00851436" w:rsidRPr="00B25932" w:rsidRDefault="00851436" w:rsidP="00B25932">
      <w:pPr>
        <w:spacing w:after="0"/>
        <w:jc w:val="right"/>
        <w:rPr>
          <w:rFonts w:cstheme="minorHAnsi"/>
          <w:b/>
          <w:bCs/>
          <w:color w:val="0000FF"/>
          <w:spacing w:val="-14"/>
          <w:sz w:val="18"/>
          <w:szCs w:val="18"/>
          <w:u w:val="single"/>
        </w:rPr>
      </w:pPr>
      <w:r w:rsidRPr="00B25932">
        <w:rPr>
          <w:rFonts w:cstheme="minorHAnsi"/>
          <w:b/>
          <w:bCs/>
          <w:color w:val="0000FF"/>
          <w:spacing w:val="-14"/>
          <w:sz w:val="18"/>
          <w:szCs w:val="18"/>
          <w:u w:val="single"/>
        </w:rPr>
        <w:t xml:space="preserve">Valentin Blanchot, </w:t>
      </w:r>
      <w:hyperlink r:id="rId39">
        <w:r w:rsidRPr="00B25932">
          <w:rPr>
            <w:rFonts w:cstheme="minorHAnsi"/>
            <w:b/>
            <w:bCs/>
            <w:color w:val="0000FF"/>
            <w:spacing w:val="-14"/>
            <w:sz w:val="18"/>
            <w:szCs w:val="18"/>
            <w:u w:val="single"/>
          </w:rPr>
          <w:t>siecledigital.fr</w:t>
        </w:r>
      </w:hyperlink>
      <w:r w:rsidRPr="00B25932">
        <w:rPr>
          <w:rFonts w:cstheme="minorHAnsi"/>
          <w:b/>
          <w:bCs/>
          <w:color w:val="0000FF"/>
          <w:spacing w:val="-14"/>
          <w:sz w:val="18"/>
          <w:szCs w:val="18"/>
          <w:u w:val="single"/>
        </w:rPr>
        <w:t>, 18 octobre 2017.</w:t>
      </w:r>
    </w:p>
    <w:p w14:paraId="3515081E" w14:textId="177EA9CE" w:rsidR="00851436" w:rsidRPr="004B077B" w:rsidRDefault="00851436" w:rsidP="00851436">
      <w:pPr>
        <w:spacing w:after="0"/>
        <w:ind w:left="360"/>
        <w:jc w:val="center"/>
        <w:rPr>
          <w:rFonts w:cstheme="minorHAnsi"/>
          <w:b/>
          <w:sz w:val="20"/>
          <w:szCs w:val="20"/>
        </w:rPr>
      </w:pPr>
      <w:r w:rsidRPr="004B077B">
        <w:rPr>
          <w:rFonts w:cstheme="minorHAnsi"/>
          <w:b/>
          <w:sz w:val="20"/>
          <w:szCs w:val="20"/>
        </w:rPr>
        <w:t>-------------------------------------------------------------------------------------------------------------------------------</w:t>
      </w:r>
    </w:p>
    <w:p w14:paraId="02E52624" w14:textId="77777777" w:rsidR="00851436" w:rsidRDefault="00851436" w:rsidP="00851436">
      <w:pPr>
        <w:spacing w:after="0"/>
        <w:rPr>
          <w:rFonts w:cstheme="minorHAnsi"/>
          <w:b/>
          <w:sz w:val="24"/>
          <w:szCs w:val="24"/>
        </w:rPr>
      </w:pPr>
    </w:p>
    <w:p w14:paraId="2BF4F23F" w14:textId="4D8ED932" w:rsidR="00851436" w:rsidRDefault="00851436" w:rsidP="00851436">
      <w:pPr>
        <w:spacing w:after="0"/>
        <w:rPr>
          <w:rFonts w:cstheme="minorHAnsi"/>
          <w:b/>
          <w:color w:val="000000"/>
          <w:spacing w:val="-11"/>
          <w:w w:val="90"/>
          <w:sz w:val="24"/>
          <w:szCs w:val="24"/>
        </w:rPr>
      </w:pPr>
      <w:r w:rsidRPr="008F0457">
        <w:rPr>
          <w:rFonts w:cstheme="minorHAnsi"/>
          <w:b/>
          <w:color w:val="000000"/>
          <w:spacing w:val="-11"/>
          <w:w w:val="90"/>
          <w:sz w:val="24"/>
          <w:szCs w:val="24"/>
        </w:rPr>
        <w:t>3</w:t>
      </w:r>
      <w:r w:rsidRPr="008F0457">
        <w:rPr>
          <w:rFonts w:cstheme="minorHAnsi"/>
          <w:b/>
          <w:color w:val="000000"/>
          <w:spacing w:val="-11"/>
          <w:w w:val="90"/>
          <w:sz w:val="24"/>
          <w:szCs w:val="24"/>
        </w:rPr>
        <w:t xml:space="preserve"> : La prise de décision stratégique</w:t>
      </w:r>
    </w:p>
    <w:p w14:paraId="538B34BF" w14:textId="77777777" w:rsidR="008F0457" w:rsidRPr="008F0457" w:rsidRDefault="008F0457" w:rsidP="00851436">
      <w:pPr>
        <w:spacing w:after="0"/>
        <w:rPr>
          <w:rFonts w:cstheme="minorHAnsi"/>
          <w:b/>
          <w:color w:val="000000"/>
          <w:spacing w:val="-11"/>
          <w:w w:val="90"/>
          <w:sz w:val="24"/>
          <w:szCs w:val="24"/>
        </w:rPr>
      </w:pPr>
    </w:p>
    <w:p w14:paraId="501864DC" w14:textId="77777777" w:rsidR="008F0457" w:rsidRPr="008F0457" w:rsidRDefault="008F0457" w:rsidP="008F0457">
      <w:pPr>
        <w:spacing w:after="0"/>
        <w:jc w:val="both"/>
        <w:rPr>
          <w:rFonts w:cstheme="minorHAnsi"/>
          <w:color w:val="000000"/>
          <w:spacing w:val="-7"/>
        </w:rPr>
      </w:pPr>
      <w:r w:rsidRPr="008F0457">
        <w:rPr>
          <w:rFonts w:cstheme="minorHAnsi"/>
          <w:color w:val="000000"/>
          <w:spacing w:val="-7"/>
        </w:rPr>
        <w:t>Les décisions stratégiques sont celles qui engagent les orientations générales d'une entreprise. Le plus sou</w:t>
      </w:r>
      <w:r w:rsidRPr="008F0457">
        <w:rPr>
          <w:rFonts w:cstheme="minorHAnsi"/>
          <w:color w:val="000000"/>
          <w:spacing w:val="-7"/>
        </w:rPr>
        <w:softHyphen/>
        <w:t>vent, il s'agit une décision unique et non réversible prise par te dirigeant et/ou l'équipe de direction d'une entre</w:t>
      </w:r>
      <w:r w:rsidRPr="008F0457">
        <w:rPr>
          <w:rFonts w:cstheme="minorHAnsi"/>
          <w:color w:val="000000"/>
          <w:spacing w:val="-7"/>
        </w:rPr>
        <w:softHyphen/>
        <w:t>prise. Ces décisions vont souvent de pair avec une prise de risque. [...]</w:t>
      </w:r>
    </w:p>
    <w:p w14:paraId="2E0AC523" w14:textId="1D46AF7E" w:rsidR="008F0457" w:rsidRPr="008F0457" w:rsidRDefault="008F0457" w:rsidP="008F0457">
      <w:pPr>
        <w:spacing w:after="0"/>
        <w:ind w:right="144"/>
        <w:jc w:val="both"/>
        <w:rPr>
          <w:rFonts w:cstheme="minorHAnsi"/>
          <w:color w:val="000000"/>
          <w:spacing w:val="-7"/>
        </w:rPr>
      </w:pPr>
      <w:r w:rsidRPr="008F0457">
        <w:rPr>
          <w:rFonts w:cstheme="minorHAnsi"/>
          <w:color w:val="000000"/>
          <w:spacing w:val="-7"/>
        </w:rPr>
        <w:t>Selon l'économiste américain Herbert Simon (prix Nobel d'économie 1978), la prise de décision commence par une perception de la nécessité d'une décision.</w:t>
      </w:r>
      <w:r w:rsidRPr="008F0457">
        <w:rPr>
          <w:rFonts w:cstheme="minorHAnsi"/>
          <w:color w:val="000000"/>
          <w:spacing w:val="-7"/>
        </w:rPr>
        <w:t xml:space="preserve"> </w:t>
      </w:r>
      <w:r w:rsidRPr="008F0457">
        <w:rPr>
          <w:rFonts w:cstheme="minorHAnsi"/>
          <w:color w:val="000000"/>
          <w:spacing w:val="-7"/>
        </w:rPr>
        <w:t>S'ensuivent un inventaire et une analyse des choix pos</w:t>
      </w:r>
      <w:r w:rsidRPr="008F0457">
        <w:rPr>
          <w:rFonts w:cstheme="minorHAnsi"/>
          <w:color w:val="000000"/>
          <w:spacing w:val="-7"/>
        </w:rPr>
        <w:softHyphen/>
        <w:t xml:space="preserve">sibles. Ensuite, une des possibilités sélectionnées est évaluée et mise en </w:t>
      </w:r>
      <w:r w:rsidR="00D45391" w:rsidRPr="008F0457">
        <w:rPr>
          <w:rFonts w:cstheme="minorHAnsi"/>
          <w:color w:val="000000"/>
          <w:spacing w:val="-7"/>
        </w:rPr>
        <w:t>œuvre</w:t>
      </w:r>
      <w:r w:rsidRPr="008F0457">
        <w:rPr>
          <w:rFonts w:cstheme="minorHAnsi"/>
          <w:color w:val="000000"/>
          <w:spacing w:val="-7"/>
        </w:rPr>
        <w:t>.</w:t>
      </w:r>
    </w:p>
    <w:p w14:paraId="6E3988F5" w14:textId="20F67CD5" w:rsidR="008F0457" w:rsidRPr="008F0457" w:rsidRDefault="008F0457" w:rsidP="008F0457">
      <w:pPr>
        <w:spacing w:after="0"/>
        <w:jc w:val="both"/>
        <w:rPr>
          <w:rFonts w:cstheme="minorHAnsi"/>
          <w:color w:val="000000"/>
          <w:spacing w:val="-7"/>
        </w:rPr>
      </w:pPr>
      <w:r w:rsidRPr="008F0457">
        <w:rPr>
          <w:rFonts w:cstheme="minorHAnsi"/>
          <w:color w:val="000000"/>
          <w:spacing w:val="-7"/>
        </w:rPr>
        <w:t xml:space="preserve">Concernant les questions décisives, ce processus est l'apanage de la direction générale. C'est elle qui prend les décisions stratégiques, dont, par effet de cascade, les conséquences s'imposent à tous les acteurs de </w:t>
      </w:r>
      <w:r>
        <w:rPr>
          <w:rFonts w:cstheme="minorHAnsi"/>
          <w:color w:val="000000"/>
          <w:spacing w:val="-7"/>
        </w:rPr>
        <w:t>l</w:t>
      </w:r>
      <w:r w:rsidRPr="008F0457">
        <w:rPr>
          <w:rFonts w:cstheme="minorHAnsi"/>
          <w:color w:val="000000"/>
          <w:spacing w:val="-7"/>
        </w:rPr>
        <w:t>'entreprise ainsi qu'à son organisation.</w:t>
      </w:r>
    </w:p>
    <w:p w14:paraId="3D0AC16F" w14:textId="77777777" w:rsidR="008F0457" w:rsidRPr="004B077B" w:rsidRDefault="008F0457" w:rsidP="008F0457">
      <w:pPr>
        <w:spacing w:after="0"/>
        <w:ind w:left="360"/>
        <w:jc w:val="center"/>
        <w:rPr>
          <w:rFonts w:cstheme="minorHAnsi"/>
          <w:b/>
          <w:sz w:val="20"/>
          <w:szCs w:val="20"/>
        </w:rPr>
      </w:pPr>
      <w:r w:rsidRPr="004B077B">
        <w:rPr>
          <w:rFonts w:cstheme="minorHAnsi"/>
          <w:b/>
          <w:sz w:val="20"/>
          <w:szCs w:val="20"/>
        </w:rPr>
        <w:t>-------------------------------------------------------------------------------------------------------------------------------</w:t>
      </w:r>
    </w:p>
    <w:p w14:paraId="60AB8382" w14:textId="77777777" w:rsidR="008F0457" w:rsidRDefault="008F0457" w:rsidP="008F0457">
      <w:pPr>
        <w:spacing w:after="0"/>
        <w:rPr>
          <w:rFonts w:cstheme="minorHAnsi"/>
          <w:b/>
          <w:sz w:val="24"/>
          <w:szCs w:val="24"/>
        </w:rPr>
      </w:pPr>
    </w:p>
    <w:p w14:paraId="2EE0F74E" w14:textId="1E736A0A" w:rsidR="008F0457" w:rsidRDefault="008F0457" w:rsidP="008F0457">
      <w:pPr>
        <w:spacing w:after="0"/>
        <w:rPr>
          <w:rFonts w:cstheme="minorHAnsi"/>
          <w:b/>
          <w:color w:val="000000"/>
          <w:spacing w:val="-11"/>
          <w:w w:val="90"/>
          <w:sz w:val="24"/>
          <w:szCs w:val="24"/>
        </w:rPr>
      </w:pPr>
      <w:r w:rsidRPr="008F0457">
        <w:rPr>
          <w:rFonts w:cstheme="minorHAnsi"/>
          <w:b/>
          <w:color w:val="000000"/>
          <w:spacing w:val="-11"/>
          <w:w w:val="90"/>
          <w:sz w:val="24"/>
          <w:szCs w:val="24"/>
        </w:rPr>
        <w:t>4</w:t>
      </w:r>
      <w:r w:rsidRPr="008F0457">
        <w:rPr>
          <w:rFonts w:cstheme="minorHAnsi"/>
          <w:b/>
          <w:color w:val="000000"/>
          <w:spacing w:val="-11"/>
          <w:w w:val="90"/>
          <w:sz w:val="24"/>
          <w:szCs w:val="24"/>
        </w:rPr>
        <w:t xml:space="preserve"> : La veille stratégique</w:t>
      </w:r>
    </w:p>
    <w:p w14:paraId="4CB7D5A1" w14:textId="77777777" w:rsidR="008F0457" w:rsidRPr="008F0457" w:rsidRDefault="008F0457" w:rsidP="008F0457">
      <w:pPr>
        <w:spacing w:after="0"/>
        <w:rPr>
          <w:rFonts w:cstheme="minorHAnsi"/>
          <w:b/>
          <w:color w:val="000000"/>
          <w:spacing w:val="-11"/>
          <w:w w:val="90"/>
          <w:sz w:val="24"/>
          <w:szCs w:val="24"/>
        </w:rPr>
      </w:pPr>
    </w:p>
    <w:p w14:paraId="474BD074" w14:textId="15066F9B" w:rsidR="008F0457" w:rsidRPr="008F0457" w:rsidRDefault="008F0457" w:rsidP="00B25932">
      <w:pPr>
        <w:spacing w:after="0"/>
        <w:ind w:right="142"/>
        <w:jc w:val="both"/>
        <w:rPr>
          <w:rFonts w:cstheme="minorHAnsi"/>
          <w:color w:val="000000"/>
          <w:spacing w:val="-7"/>
        </w:rPr>
      </w:pPr>
      <w:r w:rsidRPr="008F0457">
        <w:rPr>
          <w:rFonts w:cstheme="minorHAnsi"/>
          <w:color w:val="000000"/>
          <w:spacing w:val="-7"/>
        </w:rPr>
        <w:t>La veille stratégique se définit comme la recherche, le traitement et la diffusion [d'informations] susceptibles d'orienter les décisions stratégiques de l'entreprise. La veille a un caractère anticipatif dans le sens où elle vise à surveiller l'environnement de l'entreprise afin de pré</w:t>
      </w:r>
      <w:r w:rsidRPr="008F0457">
        <w:rPr>
          <w:rFonts w:cstheme="minorHAnsi"/>
          <w:color w:val="000000"/>
          <w:spacing w:val="-7"/>
        </w:rPr>
        <w:softHyphen/>
        <w:t xml:space="preserve">dire tes menaces et opportunités à court et long termes, pour pouvoir prendre </w:t>
      </w:r>
      <w:r w:rsidRPr="008F0457">
        <w:rPr>
          <w:rFonts w:cstheme="minorHAnsi"/>
          <w:color w:val="000000"/>
          <w:spacing w:val="-7"/>
        </w:rPr>
        <w:t>les meilleures décisions possibles</w:t>
      </w:r>
      <w:r w:rsidRPr="008F0457">
        <w:rPr>
          <w:rFonts w:cstheme="minorHAnsi"/>
          <w:color w:val="000000"/>
          <w:spacing w:val="-7"/>
        </w:rPr>
        <w:t>. La veille stratégique est composée de différents types de veilles, selon les centres d'intérêt ; on peut citer la veille concurrentielle, la veille technologique, la veille</w:t>
      </w:r>
      <w:r w:rsidRPr="008F0457">
        <w:rPr>
          <w:rFonts w:cstheme="minorHAnsi"/>
          <w:color w:val="000000"/>
          <w:spacing w:val="-7"/>
        </w:rPr>
        <w:t xml:space="preserve"> </w:t>
      </w:r>
      <w:r w:rsidRPr="008F0457">
        <w:rPr>
          <w:rFonts w:cstheme="minorHAnsi"/>
          <w:color w:val="000000"/>
          <w:spacing w:val="-7"/>
        </w:rPr>
        <w:t>commerciale/marketing, la veille juridique, l'e-répu</w:t>
      </w:r>
      <w:r w:rsidRPr="008F0457">
        <w:rPr>
          <w:rFonts w:cstheme="minorHAnsi"/>
          <w:color w:val="000000"/>
          <w:spacing w:val="-7"/>
        </w:rPr>
        <w:softHyphen/>
        <w:t>tation, etc. L'intérêt de la veille est qu'elle va bien plus loin qu'une recherche d'information ponctuelle qui répondrait à un problème momentané. Elle consiste à collecter puis analyser les informations les plus à jour possible sur son environnement.</w:t>
      </w:r>
    </w:p>
    <w:p w14:paraId="4288CF80" w14:textId="77777777" w:rsidR="008F0457" w:rsidRPr="00B25932" w:rsidRDefault="008F0457" w:rsidP="00B25932">
      <w:pPr>
        <w:spacing w:after="0"/>
        <w:rPr>
          <w:rFonts w:cstheme="minorHAnsi"/>
          <w:b/>
          <w:bCs/>
          <w:color w:val="0000FF"/>
          <w:spacing w:val="-14"/>
          <w:sz w:val="18"/>
          <w:szCs w:val="18"/>
          <w:u w:val="single"/>
        </w:rPr>
      </w:pPr>
      <w:r w:rsidRPr="008F0457">
        <w:rPr>
          <w:rFonts w:cstheme="minorHAnsi"/>
          <w:color w:val="000000"/>
          <w:spacing w:val="-7"/>
        </w:rPr>
        <w:t>Il est aisé de faire l'amalgame entre veille stratégique et intelligence économique, or ce sont deux notions dis</w:t>
      </w:r>
      <w:r w:rsidRPr="008F0457">
        <w:rPr>
          <w:rFonts w:cstheme="minorHAnsi"/>
          <w:color w:val="000000"/>
          <w:spacing w:val="-7"/>
        </w:rPr>
        <w:softHyphen/>
        <w:t>tinctes. En fait, la veille stratégique est une composante de l'intelligence économique.</w:t>
      </w:r>
    </w:p>
    <w:p w14:paraId="158D47C8" w14:textId="77777777" w:rsidR="008F0457" w:rsidRPr="00B25932" w:rsidRDefault="008F0457" w:rsidP="00B25932">
      <w:pPr>
        <w:spacing w:after="0"/>
        <w:jc w:val="right"/>
        <w:rPr>
          <w:rFonts w:cstheme="minorHAnsi"/>
          <w:b/>
          <w:bCs/>
          <w:color w:val="0000FF"/>
          <w:spacing w:val="-14"/>
          <w:sz w:val="18"/>
          <w:szCs w:val="18"/>
          <w:u w:val="single"/>
        </w:rPr>
      </w:pPr>
      <w:hyperlink r:id="rId40">
        <w:r w:rsidRPr="00B25932">
          <w:rPr>
            <w:rFonts w:cstheme="minorHAnsi"/>
            <w:b/>
            <w:bCs/>
            <w:color w:val="0000FF"/>
            <w:spacing w:val="-14"/>
            <w:sz w:val="18"/>
            <w:szCs w:val="18"/>
            <w:u w:val="single"/>
          </w:rPr>
          <w:t>www.hiramys.com</w:t>
        </w:r>
      </w:hyperlink>
    </w:p>
    <w:p w14:paraId="175E5899" w14:textId="77777777" w:rsidR="008F0457" w:rsidRPr="004B077B" w:rsidRDefault="008F0457" w:rsidP="008F0457">
      <w:pPr>
        <w:spacing w:after="0"/>
        <w:ind w:left="360"/>
        <w:jc w:val="center"/>
        <w:rPr>
          <w:rFonts w:cstheme="minorHAnsi"/>
          <w:b/>
          <w:sz w:val="20"/>
          <w:szCs w:val="20"/>
        </w:rPr>
      </w:pPr>
      <w:r w:rsidRPr="004B077B">
        <w:rPr>
          <w:rFonts w:cstheme="minorHAnsi"/>
          <w:b/>
          <w:sz w:val="20"/>
          <w:szCs w:val="20"/>
        </w:rPr>
        <w:t>-------------------------------------------------------------------------------------------------------------------------------</w:t>
      </w:r>
    </w:p>
    <w:p w14:paraId="1979A918" w14:textId="77777777" w:rsidR="008F0457" w:rsidRDefault="008F0457" w:rsidP="008F0457">
      <w:pPr>
        <w:spacing w:after="0"/>
        <w:rPr>
          <w:rFonts w:cstheme="minorHAnsi"/>
          <w:b/>
          <w:sz w:val="24"/>
          <w:szCs w:val="24"/>
        </w:rPr>
      </w:pPr>
    </w:p>
    <w:p w14:paraId="6B58CA71" w14:textId="438B4CB7" w:rsidR="008F0457" w:rsidRDefault="008F0457" w:rsidP="008F0457">
      <w:pPr>
        <w:spacing w:after="0"/>
        <w:rPr>
          <w:rFonts w:cstheme="minorHAnsi"/>
          <w:b/>
          <w:color w:val="000000"/>
          <w:spacing w:val="-11"/>
          <w:w w:val="90"/>
          <w:sz w:val="24"/>
          <w:szCs w:val="24"/>
        </w:rPr>
      </w:pPr>
      <w:r w:rsidRPr="008F0457">
        <w:rPr>
          <w:rFonts w:cstheme="minorHAnsi"/>
          <w:b/>
          <w:color w:val="000000"/>
          <w:spacing w:val="-11"/>
          <w:w w:val="90"/>
          <w:sz w:val="24"/>
          <w:szCs w:val="24"/>
        </w:rPr>
        <w:t>5</w:t>
      </w:r>
      <w:r w:rsidRPr="008F0457">
        <w:rPr>
          <w:rFonts w:cstheme="minorHAnsi"/>
          <w:b/>
          <w:color w:val="000000"/>
          <w:spacing w:val="-11"/>
          <w:w w:val="90"/>
          <w:sz w:val="24"/>
          <w:szCs w:val="24"/>
        </w:rPr>
        <w:t xml:space="preserve"> : L'intelligence économique</w:t>
      </w:r>
    </w:p>
    <w:p w14:paraId="520AF068" w14:textId="77777777" w:rsidR="008F0457" w:rsidRPr="008F0457" w:rsidRDefault="008F0457" w:rsidP="008F0457">
      <w:pPr>
        <w:spacing w:after="0"/>
        <w:rPr>
          <w:rFonts w:cstheme="minorHAnsi"/>
          <w:b/>
          <w:color w:val="000000"/>
          <w:spacing w:val="-11"/>
          <w:w w:val="90"/>
          <w:sz w:val="24"/>
          <w:szCs w:val="24"/>
        </w:rPr>
      </w:pPr>
    </w:p>
    <w:p w14:paraId="64D3D577" w14:textId="4F9C4706" w:rsidR="008F0457" w:rsidRDefault="008F0457" w:rsidP="008F0457">
      <w:pPr>
        <w:spacing w:after="0"/>
        <w:ind w:left="74" w:right="142"/>
        <w:jc w:val="both"/>
        <w:rPr>
          <w:rFonts w:cstheme="minorHAnsi"/>
          <w:color w:val="000000"/>
          <w:spacing w:val="-7"/>
        </w:rPr>
      </w:pPr>
      <w:r w:rsidRPr="008F0457">
        <w:rPr>
          <w:rFonts w:cstheme="minorHAnsi"/>
          <w:color w:val="000000"/>
          <w:spacing w:val="-7"/>
        </w:rPr>
        <w:t>Selon Henri Martre, l'intelligence économique peut être définie comme L'ensemble des actions coordonnées de recherche, de traitement et de distribution, en vue de son exploitation, de l'information utile aux acteurs économiques. Ces diverses actions sont menées légale</w:t>
      </w:r>
      <w:r w:rsidRPr="008F0457">
        <w:rPr>
          <w:rFonts w:cstheme="minorHAnsi"/>
          <w:color w:val="000000"/>
          <w:spacing w:val="-7"/>
        </w:rPr>
        <w:softHyphen/>
        <w:t>ment avec toutes tes garanties de protection nécessaires à la préservation du patrimoine de l'entreprise, dans les meilleures conditions de délais et de coûts. L'in</w:t>
      </w:r>
      <w:r w:rsidRPr="008F0457">
        <w:rPr>
          <w:rFonts w:cstheme="minorHAnsi"/>
          <w:color w:val="000000"/>
          <w:spacing w:val="-7"/>
        </w:rPr>
        <w:softHyphen/>
        <w:t>formation utile est cette dont ont besoin tes différents</w:t>
      </w:r>
      <w:r w:rsidRPr="008F0457">
        <w:rPr>
          <w:rFonts w:cstheme="minorHAnsi"/>
          <w:color w:val="000000"/>
          <w:spacing w:val="-7"/>
        </w:rPr>
        <w:t xml:space="preserve"> </w:t>
      </w:r>
      <w:r w:rsidRPr="008F0457">
        <w:rPr>
          <w:rFonts w:cstheme="minorHAnsi"/>
          <w:color w:val="000000"/>
          <w:spacing w:val="-7"/>
        </w:rPr>
        <w:t>niveaux de décision de l'entreprise ou de ta collectivité pour élaborer et mettre en œuvre, de façon cohérente, ta stratégie et les tactiques nécessaires à l'atteinte des objectifs définis par l'entreprise, dans le but d'améliorer sa position dans son environnement concurrentiel. Ces actions, au sein de l'entreprise, s'ordonnent autour d'un cycle ininterrompu, générateur d'une vision partagée des objectifs de l'entreprise.</w:t>
      </w:r>
    </w:p>
    <w:p w14:paraId="395D99B5" w14:textId="340384BF" w:rsidR="00C1396A" w:rsidRPr="008F0457" w:rsidRDefault="00C1396A" w:rsidP="00C1396A">
      <w:pPr>
        <w:spacing w:after="0"/>
        <w:ind w:left="74" w:right="142"/>
        <w:jc w:val="center"/>
        <w:rPr>
          <w:rFonts w:cstheme="minorHAnsi"/>
          <w:color w:val="000000"/>
          <w:spacing w:val="-7"/>
        </w:rPr>
      </w:pPr>
      <w:r>
        <w:rPr>
          <w:noProof/>
        </w:rPr>
        <w:lastRenderedPageBreak/>
        <w:drawing>
          <wp:inline distT="0" distB="0" distL="0" distR="0" wp14:anchorId="06085AF2" wp14:editId="09CDEDB7">
            <wp:extent cx="4914900" cy="4852067"/>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6733" cy="4863749"/>
                    </a:xfrm>
                    <a:prstGeom prst="rect">
                      <a:avLst/>
                    </a:prstGeom>
                  </pic:spPr>
                </pic:pic>
              </a:graphicData>
            </a:graphic>
          </wp:inline>
        </w:drawing>
      </w:r>
    </w:p>
    <w:p w14:paraId="2DB126A0" w14:textId="77777777" w:rsidR="008F0457" w:rsidRPr="00B25932" w:rsidRDefault="008F0457" w:rsidP="008F0457">
      <w:pPr>
        <w:spacing w:after="0"/>
        <w:ind w:right="72"/>
        <w:jc w:val="right"/>
        <w:rPr>
          <w:rFonts w:cstheme="minorHAnsi"/>
          <w:b/>
          <w:bCs/>
          <w:color w:val="0000FF"/>
          <w:spacing w:val="-14"/>
          <w:sz w:val="18"/>
          <w:szCs w:val="18"/>
          <w:u w:val="single"/>
        </w:rPr>
      </w:pPr>
      <w:r w:rsidRPr="00B25932">
        <w:rPr>
          <w:rFonts w:cstheme="minorHAnsi"/>
          <w:b/>
          <w:bCs/>
          <w:color w:val="0000FF"/>
          <w:spacing w:val="-14"/>
          <w:sz w:val="18"/>
          <w:szCs w:val="18"/>
          <w:u w:val="single"/>
        </w:rPr>
        <w:t xml:space="preserve">portai </w:t>
      </w:r>
      <w:hyperlink r:id="rId42">
        <w:r w:rsidRPr="00B25932">
          <w:rPr>
            <w:rFonts w:cstheme="minorHAnsi"/>
            <w:b/>
            <w:bCs/>
            <w:color w:val="0000FF"/>
            <w:spacing w:val="-14"/>
            <w:sz w:val="18"/>
            <w:szCs w:val="18"/>
            <w:u w:val="single"/>
          </w:rPr>
          <w:t>l-ie.fr</w:t>
        </w:r>
      </w:hyperlink>
    </w:p>
    <w:p w14:paraId="7DA43B03" w14:textId="77777777" w:rsidR="008F0457" w:rsidRPr="004B077B" w:rsidRDefault="008F0457" w:rsidP="008F0457">
      <w:pPr>
        <w:spacing w:after="0"/>
        <w:ind w:left="360"/>
        <w:jc w:val="center"/>
        <w:rPr>
          <w:rFonts w:cstheme="minorHAnsi"/>
          <w:b/>
          <w:sz w:val="20"/>
          <w:szCs w:val="20"/>
        </w:rPr>
      </w:pPr>
      <w:r w:rsidRPr="004B077B">
        <w:rPr>
          <w:rFonts w:cstheme="minorHAnsi"/>
          <w:b/>
          <w:sz w:val="20"/>
          <w:szCs w:val="20"/>
        </w:rPr>
        <w:t>-------------------------------------------------------------------------------------------------------------------------------</w:t>
      </w:r>
    </w:p>
    <w:p w14:paraId="2078D555" w14:textId="77777777" w:rsidR="008F0457" w:rsidRDefault="008F0457" w:rsidP="008F0457">
      <w:pPr>
        <w:spacing w:after="0"/>
        <w:rPr>
          <w:rFonts w:cstheme="minorHAnsi"/>
          <w:b/>
          <w:sz w:val="24"/>
          <w:szCs w:val="24"/>
        </w:rPr>
      </w:pPr>
    </w:p>
    <w:p w14:paraId="569CDF71" w14:textId="1E31D9B6" w:rsidR="008F0457" w:rsidRDefault="008F0457" w:rsidP="008F0457">
      <w:pPr>
        <w:spacing w:after="0"/>
        <w:rPr>
          <w:rFonts w:cstheme="minorHAnsi"/>
          <w:b/>
          <w:color w:val="000000"/>
          <w:spacing w:val="-11"/>
          <w:w w:val="90"/>
          <w:sz w:val="24"/>
          <w:szCs w:val="24"/>
        </w:rPr>
      </w:pPr>
      <w:r>
        <w:rPr>
          <w:rFonts w:cstheme="minorHAnsi"/>
          <w:b/>
          <w:color w:val="000000"/>
          <w:spacing w:val="-11"/>
          <w:w w:val="90"/>
          <w:sz w:val="24"/>
          <w:szCs w:val="24"/>
        </w:rPr>
        <w:t>6</w:t>
      </w:r>
      <w:r w:rsidRPr="008F0457">
        <w:rPr>
          <w:rFonts w:cstheme="minorHAnsi"/>
          <w:b/>
          <w:color w:val="000000"/>
          <w:spacing w:val="-11"/>
          <w:w w:val="90"/>
          <w:sz w:val="24"/>
          <w:szCs w:val="24"/>
        </w:rPr>
        <w:t xml:space="preserve"> : </w:t>
      </w:r>
      <w:r w:rsidR="007D44CA">
        <w:rPr>
          <w:rFonts w:cstheme="minorHAnsi"/>
          <w:b/>
          <w:color w:val="000000"/>
          <w:spacing w:val="-11"/>
          <w:w w:val="90"/>
          <w:sz w:val="24"/>
          <w:szCs w:val="24"/>
        </w:rPr>
        <w:t>Ubisoft défie le monde avec ses jeux vidéo</w:t>
      </w:r>
    </w:p>
    <w:p w14:paraId="7979CBBE" w14:textId="77777777" w:rsidR="00B25932" w:rsidRDefault="00B25932" w:rsidP="008F0457">
      <w:pPr>
        <w:spacing w:after="0"/>
        <w:rPr>
          <w:rFonts w:cstheme="minorHAnsi"/>
          <w:b/>
          <w:color w:val="000000"/>
          <w:spacing w:val="-11"/>
          <w:w w:val="90"/>
          <w:sz w:val="24"/>
          <w:szCs w:val="24"/>
        </w:rPr>
      </w:pPr>
    </w:p>
    <w:p w14:paraId="2E3EBB56" w14:textId="77777777" w:rsidR="005672EC" w:rsidRPr="005672EC" w:rsidRDefault="005672EC" w:rsidP="005672EC">
      <w:pPr>
        <w:spacing w:after="0"/>
        <w:ind w:right="72"/>
        <w:jc w:val="both"/>
        <w:rPr>
          <w:rFonts w:cstheme="minorHAnsi"/>
          <w:color w:val="000000"/>
          <w:spacing w:val="-7"/>
        </w:rPr>
      </w:pPr>
      <w:r w:rsidRPr="005672EC">
        <w:rPr>
          <w:rFonts w:cstheme="minorHAnsi"/>
          <w:color w:val="000000"/>
          <w:spacing w:val="-7"/>
        </w:rPr>
        <w:t>En quarante ans, de Carentoir dans le Morbihan aux cinq continents aujourd'hui, Ubisoft s'est imposé en leader mondial indépendant de créateur de jeux vidéo. 14000 collaborateurs, 30 studios dans le monde et les cinq frères Guillemot toujours à la barre. Ubisoft est l'Entre</w:t>
      </w:r>
      <w:r w:rsidRPr="005672EC">
        <w:rPr>
          <w:rFonts w:cstheme="minorHAnsi"/>
          <w:color w:val="000000"/>
          <w:spacing w:val="-7"/>
        </w:rPr>
        <w:softHyphen/>
        <w:t>preneur de l'année pour la région Ouest chez EY. Il sera de la compétition nationale le 18 octobre à Paris.</w:t>
      </w:r>
    </w:p>
    <w:p w14:paraId="7E7794D3" w14:textId="59D18FF9" w:rsidR="005672EC" w:rsidRPr="005672EC" w:rsidRDefault="005672EC" w:rsidP="005672EC">
      <w:pPr>
        <w:spacing w:after="0"/>
        <w:ind w:right="144"/>
        <w:jc w:val="both"/>
        <w:rPr>
          <w:rFonts w:cstheme="minorHAnsi"/>
          <w:color w:val="000000"/>
          <w:spacing w:val="-7"/>
        </w:rPr>
      </w:pPr>
      <w:r w:rsidRPr="005672EC">
        <w:rPr>
          <w:rFonts w:cstheme="minorHAnsi"/>
          <w:color w:val="000000"/>
          <w:spacing w:val="-7"/>
        </w:rPr>
        <w:t>« Notre mère est restée longtemps au service comptable de notre groupe. » Yves Guillemot, P-DG d'Ubisoft, installé</w:t>
      </w:r>
      <w:r w:rsidRPr="005672EC">
        <w:rPr>
          <w:rFonts w:cstheme="minorHAnsi"/>
          <w:color w:val="000000"/>
          <w:spacing w:val="-7"/>
        </w:rPr>
        <w:t xml:space="preserve"> </w:t>
      </w:r>
      <w:r w:rsidRPr="005672EC">
        <w:rPr>
          <w:rFonts w:cstheme="minorHAnsi"/>
          <w:color w:val="000000"/>
          <w:spacing w:val="-7"/>
        </w:rPr>
        <w:t>dans ses bureaux de Montreuil à Paris, navigue toujours entre ses trente studios de création de jeux vidéo à tra</w:t>
      </w:r>
      <w:r w:rsidRPr="005672EC">
        <w:rPr>
          <w:rFonts w:cstheme="minorHAnsi"/>
          <w:color w:val="000000"/>
          <w:spacing w:val="-7"/>
        </w:rPr>
        <w:softHyphen/>
        <w:t>vers le monde et Carentoir, berceau de la famille, aux confins du Morbihan. « Nos parents étaient des entre</w:t>
      </w:r>
      <w:r w:rsidRPr="005672EC">
        <w:rPr>
          <w:rFonts w:cstheme="minorHAnsi"/>
          <w:color w:val="000000"/>
          <w:spacing w:val="-7"/>
        </w:rPr>
        <w:softHyphen/>
        <w:t>preneurs, comme nos grands-parents. Nous n'avons fait que suivre leurs traces. » Avec de l'instinct et une vraie vision stratégique.</w:t>
      </w:r>
    </w:p>
    <w:p w14:paraId="4C955990" w14:textId="77777777" w:rsidR="005672EC" w:rsidRPr="005672EC" w:rsidRDefault="005672EC" w:rsidP="005672EC">
      <w:pPr>
        <w:spacing w:after="0"/>
        <w:ind w:right="144"/>
        <w:jc w:val="both"/>
        <w:rPr>
          <w:rFonts w:cstheme="minorHAnsi"/>
          <w:color w:val="000000"/>
          <w:spacing w:val="-7"/>
        </w:rPr>
      </w:pPr>
      <w:r w:rsidRPr="005672EC">
        <w:rPr>
          <w:rFonts w:cstheme="minorHAnsi"/>
          <w:color w:val="000000"/>
          <w:spacing w:val="-7"/>
        </w:rPr>
        <w:t>Dans les années 1980, ce sont les frères aînés Michel et Claude qui commencent à se pencher sur l'entreprise familiale qui connaît une passe difficile. Ils lancent la vente d'ordinateurs. De ce premier négoce, naît l'idée d'importer des logiciels de loisirs pour diversifier l'acti</w:t>
      </w:r>
      <w:r w:rsidRPr="005672EC">
        <w:rPr>
          <w:rFonts w:cstheme="minorHAnsi"/>
          <w:color w:val="000000"/>
          <w:spacing w:val="-7"/>
        </w:rPr>
        <w:softHyphen/>
        <w:t>vité. Les premiers fondements d'Ubisoft sont là. Ubi, pour ubiquité, l'art du « en même temps » avant l'heure. Les cinq frères se serrent les coudes, avec les parents, pour tenir l'entreprise. [...]</w:t>
      </w:r>
    </w:p>
    <w:p w14:paraId="049A1627" w14:textId="77777777" w:rsidR="005672EC" w:rsidRPr="005672EC" w:rsidRDefault="005672EC" w:rsidP="005672EC">
      <w:pPr>
        <w:spacing w:after="0"/>
        <w:ind w:right="144"/>
        <w:jc w:val="both"/>
        <w:rPr>
          <w:rFonts w:cstheme="minorHAnsi"/>
          <w:color w:val="000000"/>
          <w:spacing w:val="-7"/>
        </w:rPr>
      </w:pPr>
      <w:r w:rsidRPr="005672EC">
        <w:rPr>
          <w:rFonts w:cstheme="minorHAnsi"/>
          <w:color w:val="000000"/>
          <w:spacing w:val="-7"/>
        </w:rPr>
        <w:t>Si les parents suivent leur progéniture dans ce nouveau développement, c'est Yves qui, après son école de commerce, devient P-DG en 1988. Il l'est toujours. « Nous avons</w:t>
      </w:r>
      <w:r w:rsidRPr="005672EC">
        <w:rPr>
          <w:rFonts w:cstheme="minorHAnsi"/>
          <w:color w:val="000000"/>
          <w:spacing w:val="-7"/>
        </w:rPr>
        <w:t xml:space="preserve"> </w:t>
      </w:r>
      <w:r w:rsidRPr="005672EC">
        <w:rPr>
          <w:rFonts w:cstheme="minorHAnsi"/>
          <w:color w:val="000000"/>
          <w:spacing w:val="-7"/>
        </w:rPr>
        <w:t>anticipé le boom des industries créatives, les premiers jeux vidéo pour PC ou console. »</w:t>
      </w:r>
    </w:p>
    <w:p w14:paraId="26507C75" w14:textId="77777777" w:rsidR="005672EC" w:rsidRPr="005672EC" w:rsidRDefault="005672EC" w:rsidP="005672EC">
      <w:pPr>
        <w:spacing w:after="0"/>
        <w:rPr>
          <w:rFonts w:cstheme="minorHAnsi"/>
          <w:b/>
          <w:bCs/>
          <w:color w:val="000000"/>
          <w:spacing w:val="-7"/>
        </w:rPr>
      </w:pPr>
      <w:r w:rsidRPr="005672EC">
        <w:rPr>
          <w:rFonts w:cstheme="minorHAnsi"/>
          <w:b/>
          <w:bCs/>
          <w:color w:val="000000"/>
          <w:spacing w:val="-7"/>
        </w:rPr>
        <w:t>De Carentoir au monde</w:t>
      </w:r>
    </w:p>
    <w:p w14:paraId="78C3675F" w14:textId="77777777" w:rsidR="005672EC" w:rsidRPr="005672EC" w:rsidRDefault="005672EC" w:rsidP="005672EC">
      <w:pPr>
        <w:spacing w:after="0"/>
        <w:ind w:right="144"/>
        <w:jc w:val="both"/>
        <w:rPr>
          <w:rFonts w:cstheme="minorHAnsi"/>
          <w:color w:val="000000"/>
          <w:spacing w:val="-7"/>
        </w:rPr>
      </w:pPr>
      <w:r w:rsidRPr="005672EC">
        <w:rPr>
          <w:rFonts w:cstheme="minorHAnsi"/>
          <w:color w:val="000000"/>
          <w:spacing w:val="-7"/>
        </w:rPr>
        <w:t>Ubisoft devient très vite éditeur de jeux pour mieux contrôler toute la filière. Avec un modèle économique de fran</w:t>
      </w:r>
      <w:r w:rsidRPr="005672EC">
        <w:rPr>
          <w:rFonts w:cstheme="minorHAnsi"/>
          <w:color w:val="000000"/>
          <w:spacing w:val="-7"/>
        </w:rPr>
        <w:softHyphen/>
        <w:t>chises pour développer ses créations.</w:t>
      </w:r>
    </w:p>
    <w:p w14:paraId="44459610" w14:textId="668DD1A6" w:rsidR="005672EC" w:rsidRPr="005672EC" w:rsidRDefault="005672EC" w:rsidP="005672EC">
      <w:pPr>
        <w:spacing w:after="0"/>
        <w:ind w:right="72"/>
        <w:jc w:val="both"/>
        <w:rPr>
          <w:rFonts w:cstheme="minorHAnsi"/>
          <w:color w:val="000000"/>
          <w:spacing w:val="-7"/>
        </w:rPr>
      </w:pPr>
      <w:r w:rsidRPr="005672EC">
        <w:rPr>
          <w:rFonts w:cstheme="minorHAnsi"/>
          <w:color w:val="000000"/>
          <w:spacing w:val="-7"/>
        </w:rPr>
        <w:t>Les premiers studios ouvrent au Canada ou en Roumanie. L'entrée en bourse s'impose en 1996 pour aller cher</w:t>
      </w:r>
      <w:r w:rsidRPr="005672EC">
        <w:rPr>
          <w:rFonts w:cstheme="minorHAnsi"/>
          <w:color w:val="000000"/>
          <w:spacing w:val="-7"/>
        </w:rPr>
        <w:softHyphen/>
        <w:t>cher les relais financiers conséquents à cette nouvelle économie du loisir. Consoles, PC, puis smartphones. De nombreuses croissances externes viennent accélérer le développement du savoir-faire, notamment en mobi</w:t>
      </w:r>
      <w:r w:rsidRPr="005672EC">
        <w:rPr>
          <w:rFonts w:cstheme="minorHAnsi"/>
          <w:color w:val="000000"/>
          <w:spacing w:val="-7"/>
        </w:rPr>
        <w:softHyphen/>
        <w:t>lité. Le marché est rude et il faut en permanence avoir un coup d'avance pour séduire la communauté internatio</w:t>
      </w:r>
      <w:r w:rsidRPr="005672EC">
        <w:rPr>
          <w:rFonts w:cstheme="minorHAnsi"/>
          <w:color w:val="000000"/>
          <w:spacing w:val="-7"/>
        </w:rPr>
        <w:softHyphen/>
        <w:t>nale de joueurs. [...]</w:t>
      </w:r>
    </w:p>
    <w:p w14:paraId="3C9AB705" w14:textId="77777777" w:rsidR="005672EC" w:rsidRPr="005672EC" w:rsidRDefault="005672EC" w:rsidP="005672EC">
      <w:pPr>
        <w:spacing w:after="0"/>
        <w:rPr>
          <w:rFonts w:cstheme="minorHAnsi"/>
          <w:b/>
          <w:bCs/>
          <w:color w:val="000000"/>
          <w:spacing w:val="-7"/>
        </w:rPr>
      </w:pPr>
      <w:r w:rsidRPr="005672EC">
        <w:rPr>
          <w:rFonts w:cstheme="minorHAnsi"/>
          <w:b/>
          <w:bCs/>
          <w:color w:val="000000"/>
          <w:spacing w:val="-7"/>
        </w:rPr>
        <w:t>La magie de la création d'un jeu</w:t>
      </w:r>
    </w:p>
    <w:p w14:paraId="166C1CD3" w14:textId="3937060B" w:rsidR="005672EC" w:rsidRPr="005672EC" w:rsidRDefault="005672EC" w:rsidP="005672EC">
      <w:pPr>
        <w:spacing w:after="0"/>
        <w:ind w:right="72"/>
        <w:jc w:val="both"/>
        <w:rPr>
          <w:rFonts w:cstheme="minorHAnsi"/>
          <w:color w:val="000000"/>
          <w:spacing w:val="-7"/>
        </w:rPr>
      </w:pPr>
      <w:r w:rsidRPr="005672EC">
        <w:rPr>
          <w:rFonts w:cstheme="minorHAnsi"/>
          <w:color w:val="000000"/>
          <w:spacing w:val="-7"/>
        </w:rPr>
        <w:t xml:space="preserve">Ubisoft sait trouver des talents à travers le monde et les placer dans ces studios pour « sentir » l'envie des joueurs. « Un jeu vidéo comme Assassin's Creed, c'est 1 000 personnes avec 40 métiers dans 5 à 7 pays », explique Christian Guillemot. Et un jeu peut </w:t>
      </w:r>
      <w:r w:rsidRPr="005672EC">
        <w:rPr>
          <w:rFonts w:cstheme="minorHAnsi"/>
          <w:color w:val="000000"/>
          <w:spacing w:val="-7"/>
        </w:rPr>
        <w:lastRenderedPageBreak/>
        <w:t>coûter de 50 à 300 millions d'euros. Autant dire que chaque lan</w:t>
      </w:r>
      <w:r w:rsidRPr="005672EC">
        <w:rPr>
          <w:rFonts w:cstheme="minorHAnsi"/>
          <w:color w:val="000000"/>
          <w:spacing w:val="-7"/>
        </w:rPr>
        <w:softHyphen/>
        <w:t>cement est un vrai défi. Tout se joue dans les premiers jours. Ubisoft essaye, ces dernières années, de rallonger le temps de vie de ses créations. « Nous sortons moins de jeux mais nous impliquons davantage nos joueurs et leurs communautés », commente Yves Guillemot. Allon</w:t>
      </w:r>
      <w:r w:rsidRPr="005672EC">
        <w:rPr>
          <w:rFonts w:cstheme="minorHAnsi"/>
          <w:color w:val="000000"/>
          <w:spacing w:val="-7"/>
        </w:rPr>
        <w:softHyphen/>
        <w:t xml:space="preserve">ger les cycles de vie et créer de l'open innovation avec les fidèles joueurs, une nouvelle stratégie gagnante. [...] Et quand on sait que certains jeux peuvent voir jusqu'à 30 millions de joueurs en ligne, l'enjeu est de taille. </w:t>
      </w:r>
      <w:r w:rsidRPr="005672EC">
        <w:rPr>
          <w:rFonts w:cstheme="minorHAnsi"/>
          <w:color w:val="000000"/>
          <w:spacing w:val="-7"/>
          <w:lang w:val="en-US"/>
        </w:rPr>
        <w:t xml:space="preserve">Les Lapins </w:t>
      </w:r>
      <w:r w:rsidRPr="005672EC">
        <w:rPr>
          <w:rFonts w:cstheme="minorHAnsi"/>
          <w:color w:val="000000"/>
          <w:spacing w:val="-7"/>
          <w:lang w:val="en-US"/>
        </w:rPr>
        <w:t>C</w:t>
      </w:r>
      <w:r w:rsidRPr="005672EC">
        <w:rPr>
          <w:rFonts w:cstheme="minorHAnsi"/>
          <w:color w:val="000000"/>
          <w:spacing w:val="-7"/>
          <w:lang w:val="en-US"/>
        </w:rPr>
        <w:t xml:space="preserve">rétins, Just Dance, Rainbow 6, For honor, The Crew... </w:t>
      </w:r>
      <w:r w:rsidRPr="005672EC">
        <w:rPr>
          <w:rFonts w:cstheme="minorHAnsi"/>
          <w:color w:val="000000"/>
          <w:spacing w:val="-7"/>
        </w:rPr>
        <w:t>Les succès s'enchaînent, diffusion télévision et cinéma arrivent avec l'adaptation en 2018 d'Assassin's Creed. Le chiffre d'affaires grimpe à 1,6 milliard d'euros.</w:t>
      </w:r>
    </w:p>
    <w:p w14:paraId="31431232" w14:textId="7F90E207" w:rsidR="005672EC" w:rsidRPr="005672EC" w:rsidRDefault="005672EC" w:rsidP="005672EC">
      <w:pPr>
        <w:spacing w:after="0"/>
        <w:rPr>
          <w:rFonts w:cstheme="minorHAnsi"/>
          <w:b/>
          <w:bCs/>
          <w:color w:val="000000"/>
          <w:spacing w:val="-7"/>
        </w:rPr>
      </w:pPr>
      <w:r w:rsidRPr="005672EC">
        <w:rPr>
          <w:rFonts w:cstheme="minorHAnsi"/>
          <w:b/>
          <w:bCs/>
          <w:color w:val="000000"/>
          <w:spacing w:val="-7"/>
        </w:rPr>
        <w:t xml:space="preserve">Un </w:t>
      </w:r>
      <w:r w:rsidRPr="005672EC">
        <w:rPr>
          <w:rFonts w:cstheme="minorHAnsi"/>
          <w:b/>
          <w:bCs/>
          <w:color w:val="000000"/>
          <w:spacing w:val="-7"/>
        </w:rPr>
        <w:t>recrutement au plus près des universités</w:t>
      </w:r>
    </w:p>
    <w:p w14:paraId="751DCBF9" w14:textId="77777777" w:rsidR="005672EC" w:rsidRPr="005672EC" w:rsidRDefault="005672EC" w:rsidP="005672EC">
      <w:pPr>
        <w:spacing w:after="0"/>
        <w:ind w:right="72"/>
        <w:jc w:val="both"/>
        <w:rPr>
          <w:rFonts w:cstheme="minorHAnsi"/>
          <w:color w:val="000000"/>
          <w:spacing w:val="-7"/>
        </w:rPr>
      </w:pPr>
      <w:r w:rsidRPr="005672EC">
        <w:rPr>
          <w:rFonts w:cstheme="minorHAnsi"/>
          <w:color w:val="000000"/>
          <w:spacing w:val="-7"/>
        </w:rPr>
        <w:t>Autre nerf de la guerre, le recrutement. La renom</w:t>
      </w:r>
      <w:r w:rsidRPr="005672EC">
        <w:rPr>
          <w:rFonts w:cstheme="minorHAnsi"/>
          <w:color w:val="000000"/>
          <w:spacing w:val="-7"/>
        </w:rPr>
        <w:softHyphen/>
        <w:t>mée d'Ubisoft fait que les candidats trouvent souvent son chemin pour intégrer les studios de création, dont les trois principaux sont au Canada, en Roumanie et en Chine. « Sauf que nous nous sommes aussi rendu compte que de recruter directement à la sortie des universités de renom permettait de toujours bénéficier de jeunes gens formés aux dernières évolutions ». [...]</w:t>
      </w:r>
    </w:p>
    <w:p w14:paraId="598E6986" w14:textId="675397E3" w:rsidR="005672EC" w:rsidRPr="005672EC" w:rsidRDefault="005672EC" w:rsidP="00906D95">
      <w:pPr>
        <w:spacing w:after="0"/>
        <w:ind w:right="142"/>
        <w:jc w:val="both"/>
        <w:rPr>
          <w:rFonts w:cstheme="minorHAnsi"/>
          <w:color w:val="000000"/>
          <w:spacing w:val="-7"/>
        </w:rPr>
      </w:pPr>
      <w:r w:rsidRPr="005672EC">
        <w:rPr>
          <w:rFonts w:cstheme="minorHAnsi"/>
          <w:color w:val="000000"/>
          <w:spacing w:val="-7"/>
        </w:rPr>
        <w:t>Exemple ? Récemment, c'est près de Raleigh et de son université cotée, en Caroline du Nord, qu'Ubisoft a ouvert un nouveau centre aux États-Unis. Le management va avec le profil des personnes recrutées : Ubisoft a aban</w:t>
      </w:r>
      <w:r w:rsidRPr="005672EC">
        <w:rPr>
          <w:rFonts w:cstheme="minorHAnsi"/>
          <w:color w:val="000000"/>
          <w:spacing w:val="-7"/>
        </w:rPr>
        <w:softHyphen/>
        <w:t>donné depuis longtemps le binôme pouvoir-contrôle pour ne miser que sur celui fécond de compétence et confiance.</w:t>
      </w:r>
      <w:r w:rsidRPr="005672EC">
        <w:rPr>
          <w:rFonts w:cstheme="minorHAnsi"/>
          <w:color w:val="000000"/>
          <w:spacing w:val="-7"/>
        </w:rPr>
        <w:t xml:space="preserve"> </w:t>
      </w:r>
      <w:r w:rsidRPr="005672EC">
        <w:rPr>
          <w:rFonts w:cstheme="minorHAnsi"/>
          <w:color w:val="000000"/>
          <w:spacing w:val="-7"/>
        </w:rPr>
        <w:t>Une bataille contre Vivendi qui a mobilisé l'entreprise Récemment, Ubisoft a fait l'objet d'un essai de prise de contrôle par l'autre grand Breton, Vincent Bolloré et son empire Vivendi. La bataille a duré deux ans mais gou</w:t>
      </w:r>
      <w:r w:rsidRPr="005672EC">
        <w:rPr>
          <w:rFonts w:cstheme="minorHAnsi"/>
          <w:color w:val="000000"/>
          <w:spacing w:val="-7"/>
        </w:rPr>
        <w:softHyphen/>
        <w:t>vernan</w:t>
      </w:r>
      <w:r w:rsidR="00D45391">
        <w:rPr>
          <w:rFonts w:cstheme="minorHAnsi"/>
          <w:color w:val="000000"/>
          <w:spacing w:val="-7"/>
        </w:rPr>
        <w:t>c</w:t>
      </w:r>
      <w:r w:rsidRPr="005672EC">
        <w:rPr>
          <w:rFonts w:cstheme="minorHAnsi"/>
          <w:color w:val="000000"/>
          <w:spacing w:val="-7"/>
        </w:rPr>
        <w:t>e d'Ubisoft, comme collaborateurs, ont résisté pour préserver leur indépendance. « Nous avons été obligés de nous poser les vraies questions pour la suite de l'actionnariat ». Les valeurs du groupe ont servi de socle : persévérance, confiance, respect des hommes et droit à l'erreur. Ubisoft et les cinq frères ont réussi à grimper à 18% du capital. Ils ont surtout fait rentrer le chinois Tencent dans le capital à hauteur de 5 %. Un vrai choix stratégique pour s'ouvrir sur ce marché immense qu'est la Chine. Ubisoft sait que son marché ne demande qu'innovation et développement. Ce sont ces talents à travers ces studios qui gagneront le pari de l'avenir. Sur les 14000 collaborateurs, 2 500 sont en France. Il est attendu 1 000 recrutements en plus d'ici cinq ans, rien qu'en France.</w:t>
      </w:r>
    </w:p>
    <w:p w14:paraId="47731C83" w14:textId="77777777" w:rsidR="005672EC" w:rsidRPr="00B25932" w:rsidRDefault="005672EC" w:rsidP="00B25932">
      <w:pPr>
        <w:spacing w:after="0"/>
        <w:ind w:right="72"/>
        <w:jc w:val="right"/>
        <w:rPr>
          <w:rFonts w:cstheme="minorHAnsi"/>
          <w:b/>
          <w:bCs/>
          <w:color w:val="0000FF"/>
          <w:spacing w:val="-14"/>
          <w:sz w:val="18"/>
          <w:szCs w:val="18"/>
          <w:u w:val="single"/>
        </w:rPr>
      </w:pPr>
      <w:r w:rsidRPr="00B25932">
        <w:rPr>
          <w:rFonts w:cstheme="minorHAnsi"/>
          <w:b/>
          <w:bCs/>
          <w:color w:val="0000FF"/>
          <w:spacing w:val="-14"/>
          <w:sz w:val="18"/>
          <w:szCs w:val="18"/>
          <w:u w:val="single"/>
        </w:rPr>
        <w:t xml:space="preserve">Elisabeth Bureau, </w:t>
      </w:r>
      <w:hyperlink r:id="rId43">
        <w:r w:rsidRPr="00B25932">
          <w:rPr>
            <w:rFonts w:cstheme="minorHAnsi"/>
            <w:b/>
            <w:bCs/>
            <w:color w:val="0000FF"/>
            <w:spacing w:val="-14"/>
            <w:sz w:val="18"/>
            <w:szCs w:val="18"/>
            <w:u w:val="single"/>
          </w:rPr>
          <w:t>www.ouest-france.fr</w:t>
        </w:r>
      </w:hyperlink>
      <w:r w:rsidRPr="00B25932">
        <w:rPr>
          <w:rFonts w:cstheme="minorHAnsi"/>
          <w:b/>
          <w:bCs/>
          <w:color w:val="0000FF"/>
          <w:spacing w:val="-14"/>
          <w:sz w:val="18"/>
          <w:szCs w:val="18"/>
          <w:u w:val="single"/>
        </w:rPr>
        <w:t>, 26 septembre 2018.</w:t>
      </w:r>
    </w:p>
    <w:p w14:paraId="337FE55A" w14:textId="77777777" w:rsidR="00172479" w:rsidRPr="004B077B" w:rsidRDefault="00172479" w:rsidP="00172479">
      <w:pPr>
        <w:spacing w:after="0"/>
        <w:ind w:left="360"/>
        <w:jc w:val="center"/>
        <w:rPr>
          <w:rFonts w:cstheme="minorHAnsi"/>
          <w:b/>
          <w:sz w:val="20"/>
          <w:szCs w:val="20"/>
        </w:rPr>
      </w:pPr>
      <w:r w:rsidRPr="004B077B">
        <w:rPr>
          <w:rFonts w:cstheme="minorHAnsi"/>
          <w:b/>
          <w:sz w:val="20"/>
          <w:szCs w:val="20"/>
        </w:rPr>
        <w:t>-------------------------------------------------------------------------------------------------------------------------------</w:t>
      </w:r>
    </w:p>
    <w:p w14:paraId="4C8E8835" w14:textId="77777777" w:rsidR="00172479" w:rsidRDefault="00172479" w:rsidP="00172479">
      <w:pPr>
        <w:spacing w:after="0"/>
        <w:rPr>
          <w:rFonts w:cstheme="minorHAnsi"/>
          <w:b/>
          <w:sz w:val="24"/>
          <w:szCs w:val="24"/>
        </w:rPr>
      </w:pPr>
    </w:p>
    <w:p w14:paraId="130C4348" w14:textId="2C791D44" w:rsidR="00172479" w:rsidRDefault="00172479" w:rsidP="00172479">
      <w:pPr>
        <w:spacing w:after="0"/>
        <w:rPr>
          <w:rFonts w:cstheme="minorHAnsi"/>
          <w:b/>
          <w:color w:val="000000"/>
          <w:spacing w:val="-11"/>
          <w:w w:val="90"/>
          <w:sz w:val="24"/>
          <w:szCs w:val="24"/>
        </w:rPr>
      </w:pPr>
      <w:r>
        <w:rPr>
          <w:rFonts w:cstheme="minorHAnsi"/>
          <w:b/>
          <w:color w:val="000000"/>
          <w:spacing w:val="-11"/>
          <w:w w:val="90"/>
          <w:sz w:val="24"/>
          <w:szCs w:val="24"/>
        </w:rPr>
        <w:t>7</w:t>
      </w:r>
      <w:r w:rsidRPr="008F0457">
        <w:rPr>
          <w:rFonts w:cstheme="minorHAnsi"/>
          <w:b/>
          <w:color w:val="000000"/>
          <w:spacing w:val="-11"/>
          <w:w w:val="90"/>
          <w:sz w:val="24"/>
          <w:szCs w:val="24"/>
        </w:rPr>
        <w:t xml:space="preserve"> : </w:t>
      </w:r>
      <w:r>
        <w:rPr>
          <w:rFonts w:cstheme="minorHAnsi"/>
          <w:b/>
          <w:color w:val="000000"/>
          <w:spacing w:val="-11"/>
          <w:w w:val="90"/>
          <w:sz w:val="24"/>
          <w:szCs w:val="24"/>
        </w:rPr>
        <w:t>La matrice d'Ansoff</w:t>
      </w:r>
    </w:p>
    <w:p w14:paraId="3D6482DF" w14:textId="0B1D0683" w:rsidR="00906D95" w:rsidRDefault="00906D95" w:rsidP="00906D95">
      <w:pPr>
        <w:spacing w:after="0"/>
        <w:jc w:val="center"/>
        <w:rPr>
          <w:rFonts w:cstheme="minorHAnsi"/>
          <w:b/>
          <w:color w:val="000000"/>
          <w:spacing w:val="-11"/>
          <w:w w:val="90"/>
          <w:sz w:val="24"/>
          <w:szCs w:val="24"/>
        </w:rPr>
      </w:pPr>
      <w:r>
        <w:rPr>
          <w:noProof/>
        </w:rPr>
        <w:drawing>
          <wp:inline distT="0" distB="0" distL="0" distR="0" wp14:anchorId="738F9366" wp14:editId="7B961748">
            <wp:extent cx="5379392" cy="26212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8780" cy="2645346"/>
                    </a:xfrm>
                    <a:prstGeom prst="rect">
                      <a:avLst/>
                    </a:prstGeom>
                  </pic:spPr>
                </pic:pic>
              </a:graphicData>
            </a:graphic>
          </wp:inline>
        </w:drawing>
      </w:r>
    </w:p>
    <w:p w14:paraId="6A6AFE68" w14:textId="7D6E4C27" w:rsidR="00172479" w:rsidRPr="005B5E81" w:rsidRDefault="00172479" w:rsidP="005B5E81">
      <w:pPr>
        <w:spacing w:after="0"/>
        <w:ind w:left="74" w:right="72"/>
        <w:jc w:val="both"/>
        <w:rPr>
          <w:rFonts w:cstheme="minorHAnsi"/>
          <w:color w:val="000000"/>
          <w:spacing w:val="-3"/>
        </w:rPr>
      </w:pPr>
      <w:r w:rsidRPr="005B5E81">
        <w:rPr>
          <w:rFonts w:cstheme="minorHAnsi"/>
          <w:color w:val="000000"/>
          <w:spacing w:val="9"/>
        </w:rPr>
        <w:t>Créée par Igor Ansoff en 1957, la matrice produits-</w:t>
      </w:r>
      <w:r w:rsidRPr="005B5E81">
        <w:rPr>
          <w:rFonts w:cstheme="minorHAnsi"/>
          <w:color w:val="000000"/>
          <w:spacing w:val="6"/>
        </w:rPr>
        <w:t xml:space="preserve">marchés permet, dans un environnement en mutation, </w:t>
      </w:r>
      <w:r w:rsidRPr="005B5E81">
        <w:rPr>
          <w:rFonts w:cstheme="minorHAnsi"/>
          <w:color w:val="000000"/>
        </w:rPr>
        <w:t xml:space="preserve">de classifier les différentes stratégies de croissance pour </w:t>
      </w:r>
      <w:r w:rsidRPr="005B5E81">
        <w:rPr>
          <w:rFonts w:cstheme="minorHAnsi"/>
          <w:color w:val="000000"/>
          <w:spacing w:val="3"/>
        </w:rPr>
        <w:t xml:space="preserve">l'entreprise en croisant </w:t>
      </w:r>
      <w:r w:rsidR="00291C30">
        <w:rPr>
          <w:rFonts w:cstheme="minorHAnsi"/>
          <w:color w:val="000000"/>
          <w:spacing w:val="3"/>
        </w:rPr>
        <w:t>l</w:t>
      </w:r>
      <w:r w:rsidRPr="005B5E81">
        <w:rPr>
          <w:rFonts w:cstheme="minorHAnsi"/>
          <w:color w:val="000000"/>
          <w:spacing w:val="3"/>
        </w:rPr>
        <w:t xml:space="preserve">es produits actuels et nouveaux </w:t>
      </w:r>
      <w:r w:rsidRPr="005B5E81">
        <w:rPr>
          <w:rFonts w:cstheme="minorHAnsi"/>
          <w:color w:val="000000"/>
          <w:spacing w:val="4"/>
        </w:rPr>
        <w:t>avec les marchés actuels et nouveaux</w:t>
      </w:r>
      <w:r w:rsidRPr="005B5E81">
        <w:rPr>
          <w:rFonts w:cstheme="minorHAnsi"/>
          <w:color w:val="000000"/>
          <w:spacing w:val="4"/>
        </w:rPr>
        <w:t xml:space="preserve">. </w:t>
      </w:r>
      <w:r w:rsidRPr="005B5E81">
        <w:rPr>
          <w:rFonts w:cstheme="minorHAnsi"/>
          <w:color w:val="000000"/>
          <w:spacing w:val="-3"/>
        </w:rPr>
        <w:t xml:space="preserve">L'objectif de la matrice d'Ansoff est de faciliter la prise de </w:t>
      </w:r>
      <w:r w:rsidRPr="005B5E81">
        <w:rPr>
          <w:rFonts w:cstheme="minorHAnsi"/>
          <w:color w:val="000000"/>
          <w:spacing w:val="2"/>
        </w:rPr>
        <w:t xml:space="preserve">décision des dirigeants en présentant de manière simple </w:t>
      </w:r>
      <w:r w:rsidRPr="005B5E81">
        <w:rPr>
          <w:rFonts w:cstheme="minorHAnsi"/>
          <w:color w:val="000000"/>
          <w:spacing w:val="-1"/>
        </w:rPr>
        <w:t xml:space="preserve">les différents choix stratégiques qui s'offrent à l'entreprise </w:t>
      </w:r>
      <w:r w:rsidRPr="005B5E81">
        <w:rPr>
          <w:rFonts w:cstheme="minorHAnsi"/>
          <w:color w:val="000000"/>
        </w:rPr>
        <w:t>dans le but d'atteindre les objectifs de croissance fixés.</w:t>
      </w:r>
    </w:p>
    <w:p w14:paraId="25AEDDEF" w14:textId="77777777" w:rsidR="00172479" w:rsidRPr="005B5E81" w:rsidRDefault="00172479" w:rsidP="005B5E81">
      <w:pPr>
        <w:spacing w:after="0"/>
        <w:ind w:left="74"/>
        <w:rPr>
          <w:rFonts w:cstheme="minorHAnsi"/>
          <w:b/>
          <w:color w:val="000000"/>
          <w:spacing w:val="-4"/>
        </w:rPr>
      </w:pPr>
      <w:r w:rsidRPr="005B5E81">
        <w:rPr>
          <w:rFonts w:cstheme="minorHAnsi"/>
          <w:b/>
          <w:color w:val="000000"/>
          <w:spacing w:val="-4"/>
        </w:rPr>
        <w:t>La stratégie de pénétration de marché</w:t>
      </w:r>
    </w:p>
    <w:p w14:paraId="4084E0DB" w14:textId="77777777" w:rsidR="00172479" w:rsidRPr="005B5E81" w:rsidRDefault="00172479" w:rsidP="005B5E81">
      <w:pPr>
        <w:spacing w:after="0"/>
        <w:ind w:left="74" w:right="72"/>
        <w:jc w:val="both"/>
        <w:rPr>
          <w:rFonts w:cstheme="minorHAnsi"/>
          <w:color w:val="000000"/>
          <w:spacing w:val="2"/>
        </w:rPr>
      </w:pPr>
      <w:r w:rsidRPr="005B5E81">
        <w:rPr>
          <w:rFonts w:cstheme="minorHAnsi"/>
          <w:color w:val="000000"/>
          <w:spacing w:val="2"/>
        </w:rPr>
        <w:t>Cette stratégie consiste à renforcer la position concur</w:t>
      </w:r>
      <w:r w:rsidRPr="005B5E81">
        <w:rPr>
          <w:rFonts w:cstheme="minorHAnsi"/>
          <w:color w:val="000000"/>
          <w:spacing w:val="2"/>
        </w:rPr>
        <w:softHyphen/>
      </w:r>
      <w:r w:rsidRPr="005B5E81">
        <w:rPr>
          <w:rFonts w:cstheme="minorHAnsi"/>
          <w:color w:val="000000"/>
          <w:spacing w:val="11"/>
        </w:rPr>
        <w:t xml:space="preserve">rentielle de l'entreprise, c'est-à-dire maintenir ou </w:t>
      </w:r>
      <w:r w:rsidRPr="005B5E81">
        <w:rPr>
          <w:rFonts w:cstheme="minorHAnsi"/>
          <w:color w:val="000000"/>
          <w:spacing w:val="1"/>
        </w:rPr>
        <w:t xml:space="preserve">augmenter les ventes et consolider ou accroître les parts </w:t>
      </w:r>
      <w:r w:rsidRPr="005B5E81">
        <w:rPr>
          <w:rFonts w:cstheme="minorHAnsi"/>
          <w:color w:val="000000"/>
          <w:spacing w:val="2"/>
        </w:rPr>
        <w:t>de marché des produits actuels sur leurs marchés exis</w:t>
      </w:r>
      <w:r w:rsidRPr="005B5E81">
        <w:rPr>
          <w:rFonts w:cstheme="minorHAnsi"/>
          <w:color w:val="000000"/>
          <w:spacing w:val="2"/>
        </w:rPr>
        <w:softHyphen/>
      </w:r>
      <w:r w:rsidRPr="005B5E81">
        <w:rPr>
          <w:rFonts w:cstheme="minorHAnsi"/>
          <w:color w:val="000000"/>
          <w:spacing w:val="4"/>
        </w:rPr>
        <w:t xml:space="preserve">tants. L'entreprise peut y parvenir en augmentant son effort marketing pour fidéliser, accroître ta fréquence </w:t>
      </w:r>
      <w:r w:rsidRPr="005B5E81">
        <w:rPr>
          <w:rFonts w:cstheme="minorHAnsi"/>
          <w:color w:val="000000"/>
          <w:spacing w:val="3"/>
        </w:rPr>
        <w:t xml:space="preserve">d'achat, transformer les clients potentiels et capter les </w:t>
      </w:r>
      <w:r w:rsidRPr="005B5E81">
        <w:rPr>
          <w:rFonts w:cstheme="minorHAnsi"/>
          <w:color w:val="000000"/>
          <w:spacing w:val="2"/>
        </w:rPr>
        <w:t>clients de la concurrence.</w:t>
      </w:r>
    </w:p>
    <w:p w14:paraId="44B312E4" w14:textId="77777777" w:rsidR="00172479" w:rsidRPr="005B5E81" w:rsidRDefault="00172479" w:rsidP="005B5E81">
      <w:pPr>
        <w:spacing w:after="0"/>
        <w:ind w:left="74" w:right="72"/>
        <w:jc w:val="both"/>
        <w:rPr>
          <w:rFonts w:cstheme="minorHAnsi"/>
          <w:color w:val="000000"/>
          <w:spacing w:val="3"/>
        </w:rPr>
      </w:pPr>
      <w:r w:rsidRPr="005B5E81">
        <w:rPr>
          <w:rFonts w:cstheme="minorHAnsi"/>
          <w:color w:val="000000"/>
          <w:spacing w:val="3"/>
        </w:rPr>
        <w:t xml:space="preserve">Cette stratégie fonctionne bien sur tes secteurs où l'on </w:t>
      </w:r>
      <w:r w:rsidRPr="005B5E81">
        <w:rPr>
          <w:rFonts w:cstheme="minorHAnsi"/>
          <w:color w:val="000000"/>
          <w:spacing w:val="2"/>
        </w:rPr>
        <w:t>peut réaliser des économies d'échelle, c'est-à-dire dimi</w:t>
      </w:r>
      <w:r w:rsidRPr="005B5E81">
        <w:rPr>
          <w:rFonts w:cstheme="minorHAnsi"/>
          <w:color w:val="000000"/>
          <w:spacing w:val="2"/>
        </w:rPr>
        <w:softHyphen/>
      </w:r>
      <w:r w:rsidRPr="005B5E81">
        <w:rPr>
          <w:rFonts w:cstheme="minorHAnsi"/>
          <w:color w:val="000000"/>
          <w:spacing w:val="4"/>
        </w:rPr>
        <w:t>nuer le coût moyen de production avec l'augmentation des volumes de production.</w:t>
      </w:r>
    </w:p>
    <w:p w14:paraId="06AAC7E0" w14:textId="77777777" w:rsidR="00172479" w:rsidRPr="005B5E81" w:rsidRDefault="00172479" w:rsidP="005B5E81">
      <w:pPr>
        <w:spacing w:after="0"/>
        <w:ind w:left="74"/>
        <w:rPr>
          <w:rFonts w:cstheme="minorHAnsi"/>
          <w:b/>
          <w:color w:val="000000"/>
          <w:spacing w:val="-3"/>
        </w:rPr>
      </w:pPr>
      <w:r w:rsidRPr="005B5E81">
        <w:rPr>
          <w:rFonts w:cstheme="minorHAnsi"/>
          <w:b/>
          <w:color w:val="000000"/>
          <w:spacing w:val="-3"/>
        </w:rPr>
        <w:t>La stratégie de développement de produits</w:t>
      </w:r>
    </w:p>
    <w:p w14:paraId="07504A30" w14:textId="77777777" w:rsidR="005B5E81" w:rsidRPr="005B5E81" w:rsidRDefault="00172479" w:rsidP="005B5E81">
      <w:pPr>
        <w:spacing w:after="0"/>
        <w:ind w:left="74" w:right="-3"/>
        <w:rPr>
          <w:rFonts w:cstheme="minorHAnsi"/>
          <w:color w:val="000000"/>
          <w:spacing w:val="3"/>
        </w:rPr>
      </w:pPr>
      <w:r w:rsidRPr="005B5E81">
        <w:rPr>
          <w:rFonts w:cstheme="minorHAnsi"/>
          <w:color w:val="000000"/>
          <w:spacing w:val="5"/>
        </w:rPr>
        <w:t>Cette stratégie consiste à proposer des nouveaux pro</w:t>
      </w:r>
      <w:r w:rsidRPr="005B5E81">
        <w:rPr>
          <w:rFonts w:cstheme="minorHAnsi"/>
          <w:color w:val="000000"/>
          <w:spacing w:val="2"/>
        </w:rPr>
        <w:t xml:space="preserve">duits sur des marchés existants. Ces nouveaux produits </w:t>
      </w:r>
      <w:r w:rsidRPr="005B5E81">
        <w:rPr>
          <w:rFonts w:cstheme="minorHAnsi"/>
          <w:color w:val="000000"/>
        </w:rPr>
        <w:t xml:space="preserve">vont prendre la place des produits existants. L'entreprise </w:t>
      </w:r>
      <w:r w:rsidRPr="005B5E81">
        <w:rPr>
          <w:rFonts w:cstheme="minorHAnsi"/>
          <w:color w:val="000000"/>
          <w:spacing w:val="3"/>
        </w:rPr>
        <w:t>peut fournir de petites innovations incrémentales sur le</w:t>
      </w:r>
      <w:r w:rsidRPr="005B5E81">
        <w:rPr>
          <w:rFonts w:cstheme="minorHAnsi"/>
          <w:color w:val="000000"/>
          <w:spacing w:val="3"/>
        </w:rPr>
        <w:t xml:space="preserve"> </w:t>
      </w:r>
      <w:r w:rsidRPr="005B5E81">
        <w:rPr>
          <w:rFonts w:cstheme="minorHAnsi"/>
          <w:color w:val="000000"/>
          <w:spacing w:val="3"/>
        </w:rPr>
        <w:t>produit, proposer de nouveaux modèles, de nouvelles couleurs ou encore de nouvelles formes. Cette straté</w:t>
      </w:r>
      <w:r w:rsidRPr="005B5E81">
        <w:rPr>
          <w:rFonts w:cstheme="minorHAnsi"/>
          <w:color w:val="000000"/>
          <w:spacing w:val="3"/>
        </w:rPr>
        <w:softHyphen/>
        <w:t xml:space="preserve">gie a pour </w:t>
      </w:r>
      <w:r w:rsidRPr="005B5E81">
        <w:rPr>
          <w:rFonts w:cstheme="minorHAnsi"/>
          <w:color w:val="000000"/>
          <w:spacing w:val="3"/>
        </w:rPr>
        <w:lastRenderedPageBreak/>
        <w:t>objectif d'inciter les clients actuels à dépenser plus pour ces produits.</w:t>
      </w:r>
      <w:r w:rsidR="005B5E81" w:rsidRPr="005B5E81">
        <w:rPr>
          <w:rFonts w:cstheme="minorHAnsi"/>
          <w:color w:val="000000"/>
          <w:spacing w:val="3"/>
        </w:rPr>
        <w:t xml:space="preserve"> </w:t>
      </w:r>
      <w:r w:rsidRPr="005B5E81">
        <w:rPr>
          <w:rFonts w:cstheme="minorHAnsi"/>
          <w:color w:val="000000"/>
          <w:spacing w:val="3"/>
        </w:rPr>
        <w:t>Suivre cette stratégie demande de développer de nou</w:t>
      </w:r>
      <w:r w:rsidRPr="005B5E81">
        <w:rPr>
          <w:rFonts w:cstheme="minorHAnsi"/>
          <w:color w:val="000000"/>
          <w:spacing w:val="3"/>
        </w:rPr>
        <w:softHyphen/>
        <w:t>velles compétences organisationnelles et exige une bonne coordination des ventes.</w:t>
      </w:r>
      <w:r w:rsidR="005B5E81" w:rsidRPr="005B5E81">
        <w:rPr>
          <w:rFonts w:cstheme="minorHAnsi"/>
          <w:color w:val="000000"/>
          <w:spacing w:val="3"/>
        </w:rPr>
        <w:t xml:space="preserve"> </w:t>
      </w:r>
    </w:p>
    <w:p w14:paraId="1DDA089B" w14:textId="77777777" w:rsidR="005B5E81" w:rsidRPr="005B5E81" w:rsidRDefault="00172479" w:rsidP="005B5E81">
      <w:pPr>
        <w:spacing w:after="0"/>
        <w:ind w:left="74" w:right="-3"/>
        <w:rPr>
          <w:rFonts w:cstheme="minorHAnsi"/>
          <w:b/>
          <w:bCs/>
          <w:color w:val="000000"/>
          <w:spacing w:val="3"/>
        </w:rPr>
      </w:pPr>
      <w:r w:rsidRPr="005B5E81">
        <w:rPr>
          <w:rFonts w:cstheme="minorHAnsi"/>
          <w:b/>
          <w:bCs/>
          <w:color w:val="000000"/>
          <w:spacing w:val="3"/>
        </w:rPr>
        <w:t>La stratégie d'extension de marché</w:t>
      </w:r>
      <w:r w:rsidR="005B5E81" w:rsidRPr="005B5E81">
        <w:rPr>
          <w:rFonts w:cstheme="minorHAnsi"/>
          <w:b/>
          <w:bCs/>
          <w:color w:val="000000"/>
          <w:spacing w:val="3"/>
        </w:rPr>
        <w:t xml:space="preserve"> </w:t>
      </w:r>
    </w:p>
    <w:p w14:paraId="15EFF143" w14:textId="77777777" w:rsidR="005B5E81" w:rsidRDefault="00172479" w:rsidP="005B5E81">
      <w:pPr>
        <w:spacing w:after="0"/>
        <w:ind w:left="74" w:right="-3"/>
        <w:rPr>
          <w:rFonts w:cstheme="minorHAnsi"/>
          <w:color w:val="000000"/>
          <w:spacing w:val="3"/>
        </w:rPr>
      </w:pPr>
      <w:r w:rsidRPr="005B5E81">
        <w:rPr>
          <w:rFonts w:cstheme="minorHAnsi"/>
          <w:color w:val="000000"/>
          <w:spacing w:val="3"/>
        </w:rPr>
        <w:t>Cette stratégie consiste à augmenter les ventes de l'entreprise en introduisant les produits actuels sur de nouveaux marchés. Ainsi l'entreprise peut partir à la conquête des régions, du pays et de l'international (développement géographique). L'entreprise peut éga</w:t>
      </w:r>
      <w:r w:rsidRPr="005B5E81">
        <w:rPr>
          <w:rFonts w:cstheme="minorHAnsi"/>
          <w:color w:val="000000"/>
          <w:spacing w:val="3"/>
        </w:rPr>
        <w:softHyphen/>
        <w:t>lement développer de nouveaux canaux de distribution (internet par exemple), faire appel à des médias autres que les moyens de communication traditionnels, mettre en place une nouvelle politique de prix pour toucher de nouvelles cibles et créer de nouveaux segments de mar</w:t>
      </w:r>
      <w:r w:rsidRPr="005B5E81">
        <w:rPr>
          <w:rFonts w:cstheme="minorHAnsi"/>
          <w:color w:val="000000"/>
          <w:spacing w:val="3"/>
        </w:rPr>
        <w:softHyphen/>
        <w:t>ché. L'idée est de chercher de nouvelles missions aux produits existants.</w:t>
      </w:r>
      <w:r w:rsidR="005B5E81" w:rsidRPr="005B5E81">
        <w:rPr>
          <w:rFonts w:cstheme="minorHAnsi"/>
          <w:color w:val="000000"/>
          <w:spacing w:val="3"/>
        </w:rPr>
        <w:t xml:space="preserve"> </w:t>
      </w:r>
    </w:p>
    <w:p w14:paraId="0390FA47" w14:textId="77777777" w:rsidR="005B5E81" w:rsidRPr="005B5E81" w:rsidRDefault="00172479" w:rsidP="005B5E81">
      <w:pPr>
        <w:spacing w:after="0"/>
        <w:ind w:left="74" w:right="-3"/>
        <w:rPr>
          <w:rFonts w:cstheme="minorHAnsi"/>
          <w:b/>
          <w:bCs/>
          <w:color w:val="000000"/>
          <w:spacing w:val="3"/>
        </w:rPr>
      </w:pPr>
      <w:r w:rsidRPr="005B5E81">
        <w:rPr>
          <w:rFonts w:cstheme="minorHAnsi"/>
          <w:b/>
          <w:bCs/>
          <w:color w:val="000000"/>
          <w:spacing w:val="3"/>
        </w:rPr>
        <w:t>La stratégie de diversification des produits</w:t>
      </w:r>
      <w:r w:rsidR="005B5E81" w:rsidRPr="005B5E81">
        <w:rPr>
          <w:rFonts w:cstheme="minorHAnsi"/>
          <w:b/>
          <w:bCs/>
          <w:color w:val="000000"/>
          <w:spacing w:val="3"/>
        </w:rPr>
        <w:t xml:space="preserve"> </w:t>
      </w:r>
      <w:r w:rsidRPr="005B5E81">
        <w:rPr>
          <w:rFonts w:cstheme="minorHAnsi"/>
          <w:b/>
          <w:bCs/>
          <w:color w:val="000000"/>
          <w:spacing w:val="3"/>
        </w:rPr>
        <w:t>et des marchés</w:t>
      </w:r>
      <w:r w:rsidR="005B5E81" w:rsidRPr="005B5E81">
        <w:rPr>
          <w:rFonts w:cstheme="minorHAnsi"/>
          <w:b/>
          <w:bCs/>
          <w:color w:val="000000"/>
          <w:spacing w:val="3"/>
        </w:rPr>
        <w:t xml:space="preserve"> </w:t>
      </w:r>
    </w:p>
    <w:p w14:paraId="44E4ED9C" w14:textId="77777777" w:rsidR="005B5E81" w:rsidRDefault="00172479" w:rsidP="005B5E81">
      <w:pPr>
        <w:spacing w:after="0"/>
        <w:ind w:left="74" w:right="-3"/>
        <w:rPr>
          <w:rFonts w:cstheme="minorHAnsi"/>
          <w:color w:val="000000"/>
          <w:spacing w:val="3"/>
        </w:rPr>
      </w:pPr>
      <w:r w:rsidRPr="005B5E81">
        <w:rPr>
          <w:rFonts w:cstheme="minorHAnsi"/>
          <w:color w:val="000000"/>
          <w:spacing w:val="3"/>
        </w:rPr>
        <w:t>Cette stratégie consiste à proposer des nouveaux pro</w:t>
      </w:r>
      <w:r w:rsidRPr="005B5E81">
        <w:rPr>
          <w:rFonts w:cstheme="minorHAnsi"/>
          <w:color w:val="000000"/>
          <w:spacing w:val="3"/>
        </w:rPr>
        <w:softHyphen/>
        <w:t>duits sur des nouveaux marchés qui présentent des opportunités et qui sortent du périmètre d'activité habituel de l'entreprise. Cette stratégie nécessite d'in</w:t>
      </w:r>
      <w:r w:rsidRPr="005B5E81">
        <w:rPr>
          <w:rFonts w:cstheme="minorHAnsi"/>
          <w:color w:val="000000"/>
          <w:spacing w:val="3"/>
        </w:rPr>
        <w:softHyphen/>
        <w:t>tégrer de nouvelles compétences et de capitaliser de l'expérience sur les nouvelles lignes de produits et tes nouveaux marchés ciblés.</w:t>
      </w:r>
      <w:r w:rsidR="005B5E81" w:rsidRPr="005B5E81">
        <w:rPr>
          <w:rFonts w:cstheme="minorHAnsi"/>
          <w:color w:val="000000"/>
          <w:spacing w:val="3"/>
        </w:rPr>
        <w:t xml:space="preserve"> </w:t>
      </w:r>
      <w:r w:rsidRPr="005B5E81">
        <w:rPr>
          <w:rFonts w:cstheme="minorHAnsi"/>
          <w:color w:val="000000"/>
          <w:spacing w:val="3"/>
        </w:rPr>
        <w:t>L'entreprise peut suivre les axes de développement sui</w:t>
      </w:r>
      <w:r w:rsidRPr="005B5E81">
        <w:rPr>
          <w:rFonts w:cstheme="minorHAnsi"/>
          <w:color w:val="000000"/>
          <w:spacing w:val="3"/>
        </w:rPr>
        <w:softHyphen/>
        <w:t>vants :</w:t>
      </w:r>
      <w:r w:rsidR="005B5E81" w:rsidRPr="005B5E81">
        <w:rPr>
          <w:rFonts w:cstheme="minorHAnsi"/>
          <w:color w:val="000000"/>
          <w:spacing w:val="3"/>
        </w:rPr>
        <w:t xml:space="preserve"> </w:t>
      </w:r>
    </w:p>
    <w:p w14:paraId="3DEF68FE" w14:textId="0AC08241" w:rsidR="005B5E81" w:rsidRPr="005B5E81" w:rsidRDefault="005B5E81" w:rsidP="005B5E81">
      <w:pPr>
        <w:pStyle w:val="Paragraphedeliste"/>
        <w:numPr>
          <w:ilvl w:val="0"/>
          <w:numId w:val="8"/>
        </w:numPr>
        <w:spacing w:after="0"/>
        <w:ind w:right="-3"/>
        <w:rPr>
          <w:rFonts w:cstheme="minorHAnsi"/>
          <w:color w:val="000000"/>
          <w:spacing w:val="3"/>
        </w:rPr>
      </w:pPr>
      <w:r>
        <w:rPr>
          <w:rFonts w:cstheme="minorHAnsi"/>
          <w:color w:val="000000"/>
          <w:spacing w:val="3"/>
        </w:rPr>
        <w:t>L</w:t>
      </w:r>
      <w:r w:rsidR="00172479" w:rsidRPr="005B5E81">
        <w:rPr>
          <w:rFonts w:cstheme="minorHAnsi"/>
          <w:color w:val="000000"/>
          <w:spacing w:val="3"/>
        </w:rPr>
        <w:t>a diversification verticale : l'entreprise va intégrer les métiers et les missions de ses propres clients et/ou fournisseurs ;</w:t>
      </w:r>
      <w:r w:rsidRPr="005B5E81">
        <w:rPr>
          <w:rFonts w:cstheme="minorHAnsi"/>
          <w:color w:val="000000"/>
          <w:spacing w:val="3"/>
        </w:rPr>
        <w:t xml:space="preserve"> </w:t>
      </w:r>
    </w:p>
    <w:p w14:paraId="04DBCAE6" w14:textId="57903258" w:rsidR="005B5E81" w:rsidRPr="005B5E81" w:rsidRDefault="005B5E81" w:rsidP="005B5E81">
      <w:pPr>
        <w:pStyle w:val="Paragraphedeliste"/>
        <w:numPr>
          <w:ilvl w:val="0"/>
          <w:numId w:val="8"/>
        </w:numPr>
        <w:spacing w:after="0"/>
        <w:ind w:right="-3"/>
        <w:rPr>
          <w:rFonts w:cstheme="minorHAnsi"/>
          <w:color w:val="000000"/>
          <w:spacing w:val="3"/>
        </w:rPr>
      </w:pPr>
      <w:r>
        <w:rPr>
          <w:rFonts w:cstheme="minorHAnsi"/>
          <w:color w:val="000000"/>
          <w:spacing w:val="3"/>
        </w:rPr>
        <w:t>L</w:t>
      </w:r>
      <w:r w:rsidR="00172479" w:rsidRPr="005B5E81">
        <w:rPr>
          <w:rFonts w:cstheme="minorHAnsi"/>
          <w:color w:val="000000"/>
          <w:spacing w:val="3"/>
        </w:rPr>
        <w:t>a diversification horizontale : l'entreprise va se déve</w:t>
      </w:r>
      <w:r w:rsidR="00172479" w:rsidRPr="005B5E81">
        <w:rPr>
          <w:rFonts w:cstheme="minorHAnsi"/>
          <w:color w:val="000000"/>
          <w:spacing w:val="3"/>
        </w:rPr>
        <w:softHyphen/>
        <w:t xml:space="preserve">lopper sur des métiers parallèles à son </w:t>
      </w:r>
      <w:r w:rsidRPr="005B5E81">
        <w:rPr>
          <w:rFonts w:cstheme="minorHAnsi"/>
          <w:color w:val="000000"/>
          <w:spacing w:val="3"/>
        </w:rPr>
        <w:t>cœur</w:t>
      </w:r>
      <w:r w:rsidR="00172479" w:rsidRPr="005B5E81">
        <w:rPr>
          <w:rFonts w:cstheme="minorHAnsi"/>
          <w:color w:val="000000"/>
          <w:spacing w:val="3"/>
        </w:rPr>
        <w:t xml:space="preserve"> de métier actuel ;</w:t>
      </w:r>
      <w:r w:rsidRPr="005B5E81">
        <w:rPr>
          <w:rFonts w:cstheme="minorHAnsi"/>
          <w:color w:val="000000"/>
          <w:spacing w:val="3"/>
        </w:rPr>
        <w:t xml:space="preserve"> </w:t>
      </w:r>
    </w:p>
    <w:p w14:paraId="47BBECC4" w14:textId="54D8F535" w:rsidR="005B5E81" w:rsidRPr="005B5E81" w:rsidRDefault="005B5E81" w:rsidP="005B5E81">
      <w:pPr>
        <w:pStyle w:val="Paragraphedeliste"/>
        <w:numPr>
          <w:ilvl w:val="0"/>
          <w:numId w:val="8"/>
        </w:numPr>
        <w:spacing w:after="0"/>
        <w:ind w:right="-3"/>
        <w:rPr>
          <w:rFonts w:cstheme="minorHAnsi"/>
          <w:color w:val="000000"/>
          <w:spacing w:val="3"/>
        </w:rPr>
      </w:pPr>
      <w:r>
        <w:rPr>
          <w:rFonts w:cstheme="minorHAnsi"/>
          <w:color w:val="000000"/>
          <w:spacing w:val="3"/>
        </w:rPr>
        <w:t>L</w:t>
      </w:r>
      <w:r w:rsidR="00172479" w:rsidRPr="005B5E81">
        <w:rPr>
          <w:rFonts w:cstheme="minorHAnsi"/>
          <w:color w:val="000000"/>
          <w:spacing w:val="3"/>
        </w:rPr>
        <w:t>a diversification concentrique : l'entreprise va se déve</w:t>
      </w:r>
      <w:r w:rsidR="00172479" w:rsidRPr="005B5E81">
        <w:rPr>
          <w:rFonts w:cstheme="minorHAnsi"/>
          <w:color w:val="000000"/>
          <w:spacing w:val="3"/>
        </w:rPr>
        <w:softHyphen/>
        <w:t xml:space="preserve">lopper sur des nouveaux produits étroitement liés à son </w:t>
      </w:r>
      <w:r w:rsidRPr="005B5E81">
        <w:rPr>
          <w:rFonts w:cstheme="minorHAnsi"/>
          <w:color w:val="000000"/>
          <w:spacing w:val="3"/>
        </w:rPr>
        <w:t>cœur</w:t>
      </w:r>
      <w:r w:rsidR="00172479" w:rsidRPr="005B5E81">
        <w:rPr>
          <w:rFonts w:cstheme="minorHAnsi"/>
          <w:color w:val="000000"/>
          <w:spacing w:val="3"/>
        </w:rPr>
        <w:t xml:space="preserve"> de métier actuel ou se basant sur une tech</w:t>
      </w:r>
      <w:r w:rsidR="00172479" w:rsidRPr="005B5E81">
        <w:rPr>
          <w:rFonts w:cstheme="minorHAnsi"/>
          <w:color w:val="000000"/>
          <w:spacing w:val="3"/>
        </w:rPr>
        <w:softHyphen/>
        <w:t>nologie complémentaire ;</w:t>
      </w:r>
      <w:r w:rsidRPr="005B5E81">
        <w:rPr>
          <w:rFonts w:cstheme="minorHAnsi"/>
          <w:color w:val="000000"/>
          <w:spacing w:val="3"/>
        </w:rPr>
        <w:t xml:space="preserve"> </w:t>
      </w:r>
    </w:p>
    <w:p w14:paraId="561658EC" w14:textId="1FBCB705" w:rsidR="00172479" w:rsidRDefault="005B5E81" w:rsidP="005B5E81">
      <w:pPr>
        <w:pStyle w:val="Paragraphedeliste"/>
        <w:numPr>
          <w:ilvl w:val="0"/>
          <w:numId w:val="8"/>
        </w:numPr>
        <w:spacing w:after="0"/>
        <w:ind w:right="-3"/>
        <w:rPr>
          <w:rFonts w:cstheme="minorHAnsi"/>
          <w:color w:val="000000"/>
          <w:spacing w:val="3"/>
        </w:rPr>
      </w:pPr>
      <w:r>
        <w:rPr>
          <w:rFonts w:cstheme="minorHAnsi"/>
          <w:color w:val="000000"/>
          <w:spacing w:val="3"/>
        </w:rPr>
        <w:t>L</w:t>
      </w:r>
      <w:r w:rsidR="00172479" w:rsidRPr="005B5E81">
        <w:rPr>
          <w:rFonts w:cstheme="minorHAnsi"/>
          <w:color w:val="000000"/>
          <w:spacing w:val="3"/>
        </w:rPr>
        <w:t>a diversification en conglomérat : l'entreprise va se développer sur des métiers et des marchés sans rap</w:t>
      </w:r>
      <w:r w:rsidR="00172479" w:rsidRPr="005B5E81">
        <w:rPr>
          <w:rFonts w:cstheme="minorHAnsi"/>
          <w:color w:val="000000"/>
          <w:spacing w:val="3"/>
        </w:rPr>
        <w:softHyphen/>
        <w:t>port avec ses activités actuelles.</w:t>
      </w:r>
    </w:p>
    <w:p w14:paraId="25C5F56A" w14:textId="42BB0A73" w:rsidR="00906D95" w:rsidRPr="00B25932" w:rsidRDefault="00906D95" w:rsidP="00B25932">
      <w:pPr>
        <w:spacing w:after="0"/>
        <w:ind w:right="72"/>
        <w:jc w:val="right"/>
        <w:rPr>
          <w:rFonts w:cstheme="minorHAnsi"/>
          <w:b/>
          <w:bCs/>
          <w:color w:val="0000FF"/>
          <w:spacing w:val="-14"/>
          <w:sz w:val="18"/>
          <w:szCs w:val="18"/>
          <w:u w:val="single"/>
        </w:rPr>
      </w:pPr>
      <w:hyperlink r:id="rId45" w:history="1">
        <w:r w:rsidRPr="00B25932">
          <w:rPr>
            <w:b/>
            <w:bCs/>
            <w:spacing w:val="-14"/>
            <w:sz w:val="18"/>
            <w:szCs w:val="18"/>
          </w:rPr>
          <w:t>www.actinnovation.com</w:t>
        </w:r>
      </w:hyperlink>
    </w:p>
    <w:p w14:paraId="1552B83B" w14:textId="77777777" w:rsidR="00906D95" w:rsidRPr="00906D95" w:rsidRDefault="00906D95" w:rsidP="00906D95">
      <w:pPr>
        <w:spacing w:after="0"/>
        <w:ind w:left="74"/>
        <w:jc w:val="center"/>
        <w:rPr>
          <w:rFonts w:cstheme="minorHAnsi"/>
          <w:b/>
          <w:sz w:val="20"/>
          <w:szCs w:val="20"/>
        </w:rPr>
      </w:pPr>
      <w:r w:rsidRPr="00906D95">
        <w:rPr>
          <w:rFonts w:cstheme="minorHAnsi"/>
          <w:b/>
          <w:sz w:val="20"/>
          <w:szCs w:val="20"/>
        </w:rPr>
        <w:t>-------------------------------------------------------------------------------------------------------------------------------</w:t>
      </w:r>
    </w:p>
    <w:p w14:paraId="21727797" w14:textId="77777777" w:rsidR="00906D95" w:rsidRPr="00906D95" w:rsidRDefault="00906D95" w:rsidP="00906D95">
      <w:pPr>
        <w:spacing w:after="0"/>
        <w:ind w:left="74"/>
        <w:rPr>
          <w:rFonts w:cstheme="minorHAnsi"/>
          <w:b/>
          <w:sz w:val="24"/>
          <w:szCs w:val="24"/>
        </w:rPr>
      </w:pPr>
    </w:p>
    <w:p w14:paraId="3F62B29F" w14:textId="0FE05713" w:rsidR="00906D95" w:rsidRDefault="00906D95" w:rsidP="00906D95">
      <w:pPr>
        <w:spacing w:after="0"/>
        <w:ind w:left="74"/>
        <w:rPr>
          <w:rFonts w:cstheme="minorHAnsi"/>
          <w:b/>
          <w:color w:val="000000"/>
          <w:spacing w:val="-11"/>
          <w:w w:val="90"/>
          <w:sz w:val="24"/>
          <w:szCs w:val="24"/>
        </w:rPr>
      </w:pPr>
      <w:r>
        <w:rPr>
          <w:rFonts w:cstheme="minorHAnsi"/>
          <w:b/>
          <w:color w:val="000000"/>
          <w:spacing w:val="-11"/>
          <w:w w:val="90"/>
          <w:sz w:val="24"/>
          <w:szCs w:val="24"/>
        </w:rPr>
        <w:t>8</w:t>
      </w:r>
      <w:r w:rsidRPr="00906D95">
        <w:rPr>
          <w:rFonts w:cstheme="minorHAnsi"/>
          <w:b/>
          <w:color w:val="000000"/>
          <w:spacing w:val="-11"/>
          <w:w w:val="90"/>
          <w:sz w:val="24"/>
          <w:szCs w:val="24"/>
        </w:rPr>
        <w:t xml:space="preserve"> : </w:t>
      </w:r>
      <w:r>
        <w:rPr>
          <w:rFonts w:cstheme="minorHAnsi"/>
          <w:b/>
          <w:color w:val="000000"/>
          <w:spacing w:val="-11"/>
          <w:w w:val="90"/>
          <w:sz w:val="24"/>
          <w:szCs w:val="24"/>
        </w:rPr>
        <w:t>Intégration // Externalisation</w:t>
      </w:r>
    </w:p>
    <w:p w14:paraId="73064609" w14:textId="6B98CF4E" w:rsidR="003049F3" w:rsidRPr="003049F3" w:rsidRDefault="003049F3" w:rsidP="003049F3">
      <w:pPr>
        <w:spacing w:after="0"/>
        <w:ind w:left="72" w:right="-1"/>
        <w:rPr>
          <w:rFonts w:cstheme="minorHAnsi"/>
          <w:color w:val="000000"/>
          <w:spacing w:val="9"/>
        </w:rPr>
      </w:pPr>
      <w:r w:rsidRPr="003049F3">
        <w:rPr>
          <w:rFonts w:cstheme="minorHAnsi"/>
          <w:color w:val="000000"/>
          <w:spacing w:val="9"/>
        </w:rPr>
        <w:t>Une filière est constituée de l'ensemble des acteurs économiques intervenant entre la production</w:t>
      </w:r>
      <w:r>
        <w:rPr>
          <w:rFonts w:cstheme="minorHAnsi"/>
          <w:color w:val="000000"/>
          <w:spacing w:val="9"/>
        </w:rPr>
        <w:t xml:space="preserve"> </w:t>
      </w:r>
      <w:r w:rsidRPr="003049F3">
        <w:rPr>
          <w:rFonts w:cstheme="minorHAnsi"/>
          <w:color w:val="000000"/>
          <w:spacing w:val="7"/>
        </w:rPr>
        <w:t>des matières premières, la commercialisation finale et le recyclage d'un produit.</w:t>
      </w:r>
    </w:p>
    <w:p w14:paraId="52B9C779" w14:textId="77777777" w:rsidR="003049F3" w:rsidRPr="003049F3" w:rsidRDefault="003049F3" w:rsidP="003049F3">
      <w:pPr>
        <w:spacing w:after="0"/>
        <w:ind w:left="72" w:right="-1"/>
        <w:rPr>
          <w:rFonts w:cstheme="minorHAnsi"/>
          <w:color w:val="000000"/>
          <w:spacing w:val="6"/>
        </w:rPr>
      </w:pPr>
      <w:r w:rsidRPr="003049F3">
        <w:rPr>
          <w:rFonts w:cstheme="minorHAnsi"/>
          <w:color w:val="000000"/>
          <w:spacing w:val="6"/>
        </w:rPr>
        <w:t>Sur une filière, deux formes de stratégie peuvent être conduites.</w:t>
      </w:r>
    </w:p>
    <w:p w14:paraId="3C263EB4" w14:textId="77777777" w:rsidR="003049F3" w:rsidRPr="003049F3" w:rsidRDefault="003049F3" w:rsidP="003049F3">
      <w:pPr>
        <w:spacing w:after="0"/>
        <w:ind w:left="72" w:right="-1"/>
        <w:rPr>
          <w:rFonts w:cstheme="minorHAnsi"/>
          <w:b/>
          <w:color w:val="000000"/>
          <w:spacing w:val="-3"/>
        </w:rPr>
      </w:pPr>
      <w:r w:rsidRPr="003049F3">
        <w:rPr>
          <w:rFonts w:cstheme="minorHAnsi"/>
          <w:b/>
          <w:color w:val="000000"/>
          <w:spacing w:val="-3"/>
        </w:rPr>
        <w:t>La stratégie d'intégration</w:t>
      </w:r>
    </w:p>
    <w:p w14:paraId="22405FC0" w14:textId="77777777" w:rsidR="003049F3" w:rsidRPr="003049F3" w:rsidRDefault="003049F3" w:rsidP="003049F3">
      <w:pPr>
        <w:spacing w:after="0"/>
        <w:ind w:left="72" w:right="-1"/>
        <w:rPr>
          <w:rFonts w:cstheme="minorHAnsi"/>
          <w:color w:val="000000"/>
          <w:spacing w:val="8"/>
        </w:rPr>
      </w:pPr>
      <w:r w:rsidRPr="003049F3">
        <w:rPr>
          <w:rFonts w:cstheme="minorHAnsi"/>
          <w:color w:val="000000"/>
          <w:spacing w:val="8"/>
        </w:rPr>
        <w:t>C'est le regroupement au sein d'une entreprise (société, groupe) d'activités complémentaires assu</w:t>
      </w:r>
      <w:r w:rsidRPr="003049F3">
        <w:rPr>
          <w:rFonts w:cstheme="minorHAnsi"/>
          <w:color w:val="000000"/>
          <w:spacing w:val="8"/>
        </w:rPr>
        <w:softHyphen/>
      </w:r>
      <w:r w:rsidRPr="003049F3">
        <w:rPr>
          <w:rFonts w:cstheme="minorHAnsi"/>
          <w:color w:val="000000"/>
          <w:spacing w:val="5"/>
        </w:rPr>
        <w:t>rées par d'autres entreprises tout au long de la filière = croissance externe.</w:t>
      </w:r>
    </w:p>
    <w:p w14:paraId="1AA612DB" w14:textId="24960AA4" w:rsidR="003049F3" w:rsidRPr="003049F3" w:rsidRDefault="003049F3" w:rsidP="003049F3">
      <w:pPr>
        <w:spacing w:after="0"/>
        <w:ind w:left="3024" w:right="-1"/>
        <w:rPr>
          <w:rFonts w:cstheme="minorHAnsi"/>
          <w:color w:val="000000"/>
          <w:spacing w:val="4"/>
        </w:rPr>
      </w:pPr>
      <w:r>
        <w:rPr>
          <w:rFonts w:cstheme="minorHAnsi"/>
          <w:noProof/>
          <w:color w:val="000000"/>
          <w:spacing w:val="4"/>
        </w:rPr>
        <mc:AlternateContent>
          <mc:Choice Requires="wps">
            <w:drawing>
              <wp:anchor distT="0" distB="0" distL="114300" distR="114300" simplePos="0" relativeHeight="251659264" behindDoc="0" locked="0" layoutInCell="1" allowOverlap="1" wp14:anchorId="2B22F1F9" wp14:editId="131CCD4B">
                <wp:simplePos x="0" y="0"/>
                <wp:positionH relativeFrom="column">
                  <wp:posOffset>1491615</wp:posOffset>
                </wp:positionH>
                <wp:positionV relativeFrom="paragraph">
                  <wp:posOffset>120650</wp:posOffset>
                </wp:positionV>
                <wp:extent cx="373380" cy="480060"/>
                <wp:effectExtent l="0" t="38100" r="64770" b="34290"/>
                <wp:wrapNone/>
                <wp:docPr id="11" name="Connecteur droit avec flèche 11"/>
                <wp:cNvGraphicFramePr/>
                <a:graphic xmlns:a="http://schemas.openxmlformats.org/drawingml/2006/main">
                  <a:graphicData uri="http://schemas.microsoft.com/office/word/2010/wordprocessingShape">
                    <wps:wsp>
                      <wps:cNvCnPr/>
                      <wps:spPr>
                        <a:xfrm flipV="1">
                          <a:off x="0" y="0"/>
                          <a:ext cx="37338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983F52" id="_x0000_t32" coordsize="21600,21600" o:spt="32" o:oned="t" path="m,l21600,21600e" filled="f">
                <v:path arrowok="t" fillok="f" o:connecttype="none"/>
                <o:lock v:ext="edit" shapetype="t"/>
              </v:shapetype>
              <v:shape id="Connecteur droit avec flèche 11" o:spid="_x0000_s1026" type="#_x0000_t32" style="position:absolute;margin-left:117.45pt;margin-top:9.5pt;width:29.4pt;height:37.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" strokecolor="#4579b8 [3044]">
                <v:stroke endarrow="block"/>
              </v:shape>
            </w:pict>
          </mc:Fallback>
        </mc:AlternateContent>
      </w:r>
      <w:r w:rsidRPr="003049F3">
        <w:rPr>
          <w:rFonts w:cstheme="minorHAnsi"/>
          <w:color w:val="000000"/>
          <w:spacing w:val="4"/>
        </w:rPr>
        <w:t>Intégration en amont</w:t>
      </w:r>
    </w:p>
    <w:p w14:paraId="702E27AF" w14:textId="77777777" w:rsidR="003049F3" w:rsidRPr="003049F3" w:rsidRDefault="003049F3" w:rsidP="003049F3">
      <w:pPr>
        <w:spacing w:after="0"/>
        <w:ind w:left="3024" w:right="-1"/>
        <w:rPr>
          <w:rFonts w:cstheme="minorHAnsi"/>
          <w:color w:val="000000"/>
          <w:spacing w:val="6"/>
        </w:rPr>
      </w:pPr>
      <w:r w:rsidRPr="003049F3">
        <w:rPr>
          <w:rFonts w:cstheme="minorHAnsi"/>
          <w:color w:val="000000"/>
          <w:spacing w:val="6"/>
        </w:rPr>
        <w:t>Stratégie d'intégration verticale</w:t>
      </w:r>
    </w:p>
    <w:p w14:paraId="35B55365" w14:textId="71AAAEC8" w:rsidR="003049F3" w:rsidRPr="003049F3" w:rsidRDefault="003049F3" w:rsidP="003049F3">
      <w:pPr>
        <w:spacing w:after="0"/>
        <w:ind w:left="3024" w:right="-1"/>
        <w:rPr>
          <w:rFonts w:cstheme="minorHAnsi"/>
          <w:color w:val="000000"/>
          <w:spacing w:val="5"/>
        </w:rPr>
      </w:pPr>
      <w:r w:rsidRPr="003049F3">
        <w:rPr>
          <w:rFonts w:cstheme="minorHAnsi"/>
          <w:color w:val="000000"/>
          <w:spacing w:val="5"/>
        </w:rPr>
        <w:t>(</w:t>
      </w:r>
      <w:r w:rsidRPr="003049F3">
        <w:rPr>
          <w:rFonts w:cstheme="minorHAnsi"/>
          <w:color w:val="000000"/>
          <w:spacing w:val="5"/>
        </w:rPr>
        <w:t>Regrouper</w:t>
      </w:r>
      <w:r w:rsidRPr="003049F3">
        <w:rPr>
          <w:rFonts w:cstheme="minorHAnsi"/>
          <w:color w:val="000000"/>
          <w:spacing w:val="5"/>
        </w:rPr>
        <w:t xml:space="preserve"> les activités réalisées par les fournisseurs)</w:t>
      </w:r>
    </w:p>
    <w:p w14:paraId="084D160C" w14:textId="32827D12" w:rsidR="003049F3" w:rsidRPr="003049F3" w:rsidRDefault="003049F3" w:rsidP="003049F3">
      <w:pPr>
        <w:spacing w:after="0"/>
        <w:ind w:left="216" w:right="-1"/>
        <w:rPr>
          <w:rFonts w:cstheme="minorHAnsi"/>
          <w:color w:val="000000"/>
          <w:u w:val="single"/>
        </w:rPr>
      </w:pPr>
      <w:r>
        <w:rPr>
          <w:rFonts w:cstheme="minorHAnsi"/>
          <w:noProof/>
          <w:color w:val="000000"/>
          <w:u w:val="single"/>
        </w:rPr>
        <mc:AlternateContent>
          <mc:Choice Requires="wps">
            <w:drawing>
              <wp:anchor distT="0" distB="0" distL="114300" distR="114300" simplePos="0" relativeHeight="251660288" behindDoc="0" locked="0" layoutInCell="1" allowOverlap="1" wp14:anchorId="5304DF46" wp14:editId="34CA1630">
                <wp:simplePos x="0" y="0"/>
                <wp:positionH relativeFrom="column">
                  <wp:posOffset>1491615</wp:posOffset>
                </wp:positionH>
                <wp:positionV relativeFrom="paragraph">
                  <wp:posOffset>89535</wp:posOffset>
                </wp:positionV>
                <wp:extent cx="373380" cy="152400"/>
                <wp:effectExtent l="0" t="0" r="83820" b="57150"/>
                <wp:wrapNone/>
                <wp:docPr id="12" name="Connecteur droit avec flèche 12"/>
                <wp:cNvGraphicFramePr/>
                <a:graphic xmlns:a="http://schemas.openxmlformats.org/drawingml/2006/main">
                  <a:graphicData uri="http://schemas.microsoft.com/office/word/2010/wordprocessingShape">
                    <wps:wsp>
                      <wps:cNvCnPr/>
                      <wps:spPr>
                        <a:xfrm>
                          <a:off x="0" y="0"/>
                          <a:ext cx="37338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7E4126" id="Connecteur droit avec flèche 12" o:spid="_x0000_s1026" type="#_x0000_t32" style="position:absolute;margin-left:117.45pt;margin-top:7.05pt;width:29.4pt;height: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" strokecolor="#4579b8 [3044]">
                <v:stroke endarrow="block"/>
              </v:shape>
            </w:pict>
          </mc:Fallback>
        </mc:AlternateContent>
      </w:r>
      <w:r w:rsidRPr="003049F3">
        <w:rPr>
          <w:rFonts w:cstheme="minorHAnsi"/>
          <w:color w:val="000000"/>
          <w:u w:val="single"/>
        </w:rPr>
        <w:t xml:space="preserve">Stratégies d'intégration </w:t>
      </w:r>
    </w:p>
    <w:p w14:paraId="1053815C" w14:textId="77777777" w:rsidR="003049F3" w:rsidRPr="003049F3" w:rsidRDefault="003049F3" w:rsidP="003049F3">
      <w:pPr>
        <w:spacing w:after="0"/>
        <w:ind w:left="3024" w:right="-1"/>
        <w:rPr>
          <w:rFonts w:cstheme="minorHAnsi"/>
          <w:color w:val="000000"/>
          <w:spacing w:val="5"/>
        </w:rPr>
      </w:pPr>
      <w:r w:rsidRPr="003049F3">
        <w:rPr>
          <w:rFonts w:cstheme="minorHAnsi"/>
          <w:color w:val="000000"/>
          <w:spacing w:val="5"/>
        </w:rPr>
        <w:t>Intégration en aval (au niveau de la distribution)</w:t>
      </w:r>
    </w:p>
    <w:p w14:paraId="6E966655" w14:textId="77777777" w:rsidR="003049F3" w:rsidRPr="003049F3" w:rsidRDefault="003049F3" w:rsidP="003049F3">
      <w:pPr>
        <w:spacing w:after="0"/>
        <w:ind w:left="3024" w:right="-1"/>
        <w:rPr>
          <w:rFonts w:cstheme="minorHAnsi"/>
          <w:color w:val="000000"/>
          <w:spacing w:val="7"/>
        </w:rPr>
      </w:pPr>
      <w:r w:rsidRPr="003049F3">
        <w:rPr>
          <w:rFonts w:cstheme="minorHAnsi"/>
          <w:color w:val="000000"/>
          <w:spacing w:val="7"/>
        </w:rPr>
        <w:t>Stratégie d'intégration horizontale</w:t>
      </w:r>
    </w:p>
    <w:p w14:paraId="3C829A4F" w14:textId="6B95ACC8" w:rsidR="003049F3" w:rsidRPr="003049F3" w:rsidRDefault="003049F3" w:rsidP="003049F3">
      <w:pPr>
        <w:spacing w:after="0"/>
        <w:ind w:left="3024" w:right="-1"/>
        <w:rPr>
          <w:rFonts w:cstheme="minorHAnsi"/>
          <w:color w:val="000000"/>
          <w:spacing w:val="6"/>
        </w:rPr>
      </w:pPr>
      <w:r w:rsidRPr="003049F3">
        <w:rPr>
          <w:rFonts w:cstheme="minorHAnsi"/>
          <w:color w:val="000000"/>
          <w:spacing w:val="3"/>
        </w:rPr>
        <w:t>(</w:t>
      </w:r>
      <w:r w:rsidRPr="003049F3">
        <w:rPr>
          <w:rFonts w:cstheme="minorHAnsi"/>
          <w:color w:val="000000"/>
          <w:spacing w:val="3"/>
        </w:rPr>
        <w:t>Regrouper</w:t>
      </w:r>
      <w:r w:rsidRPr="003049F3">
        <w:rPr>
          <w:rFonts w:cstheme="minorHAnsi"/>
          <w:color w:val="000000"/>
          <w:spacing w:val="3"/>
        </w:rPr>
        <w:t xml:space="preserve"> des activités différentes ou ayant un lien technologique). </w:t>
      </w:r>
      <w:r w:rsidRPr="003049F3">
        <w:rPr>
          <w:rFonts w:cstheme="minorHAnsi"/>
          <w:color w:val="000000"/>
          <w:spacing w:val="5"/>
        </w:rPr>
        <w:t>Exemple : la porcelaine de Limoges : de la céramique de table</w:t>
      </w:r>
      <w:r>
        <w:rPr>
          <w:rFonts w:cstheme="minorHAnsi"/>
          <w:color w:val="000000"/>
          <w:spacing w:val="5"/>
        </w:rPr>
        <w:t xml:space="preserve"> </w:t>
      </w:r>
      <w:r w:rsidRPr="003049F3">
        <w:rPr>
          <w:rFonts w:cstheme="minorHAnsi"/>
          <w:color w:val="000000"/>
          <w:spacing w:val="6"/>
        </w:rPr>
        <w:t>à la céramique professionnelle, prothèses, etc.</w:t>
      </w:r>
    </w:p>
    <w:p w14:paraId="7966AEC0" w14:textId="77777777" w:rsidR="003049F3" w:rsidRPr="003049F3" w:rsidRDefault="003049F3" w:rsidP="003049F3">
      <w:pPr>
        <w:spacing w:after="0"/>
        <w:ind w:left="216" w:right="-1"/>
        <w:rPr>
          <w:rFonts w:cstheme="minorHAnsi"/>
          <w:b/>
          <w:color w:val="000000"/>
          <w:spacing w:val="-1"/>
        </w:rPr>
      </w:pPr>
      <w:r w:rsidRPr="003049F3">
        <w:rPr>
          <w:rFonts w:cstheme="minorHAnsi"/>
          <w:b/>
          <w:color w:val="000000"/>
          <w:spacing w:val="-1"/>
        </w:rPr>
        <w:t>La stratégie d'externalisation</w:t>
      </w:r>
    </w:p>
    <w:p w14:paraId="734AE4B9" w14:textId="77777777" w:rsidR="003049F3" w:rsidRPr="003049F3" w:rsidRDefault="003049F3" w:rsidP="003049F3">
      <w:pPr>
        <w:spacing w:after="0"/>
        <w:ind w:left="216" w:right="-1"/>
        <w:rPr>
          <w:rFonts w:cstheme="minorHAnsi"/>
          <w:color w:val="000000"/>
          <w:spacing w:val="8"/>
        </w:rPr>
      </w:pPr>
      <w:r w:rsidRPr="003049F3">
        <w:rPr>
          <w:rFonts w:cstheme="minorHAnsi"/>
          <w:color w:val="000000"/>
          <w:spacing w:val="8"/>
        </w:rPr>
        <w:t xml:space="preserve">Stratégie qui consiste pour l'entreprise à recourir à des partenaires extérieurs pour leur confier tout </w:t>
      </w:r>
      <w:r w:rsidRPr="003049F3">
        <w:rPr>
          <w:rFonts w:cstheme="minorHAnsi"/>
          <w:color w:val="000000"/>
          <w:spacing w:val="6"/>
        </w:rPr>
        <w:t>ou partie des activités de production, de distribution ou des prestations de services :</w:t>
      </w:r>
    </w:p>
    <w:p w14:paraId="1B35797B" w14:textId="011FEC84" w:rsidR="003049F3" w:rsidRPr="003049F3" w:rsidRDefault="003049F3" w:rsidP="003049F3">
      <w:pPr>
        <w:numPr>
          <w:ilvl w:val="0"/>
          <w:numId w:val="9"/>
        </w:numPr>
        <w:tabs>
          <w:tab w:val="clear" w:pos="216"/>
          <w:tab w:val="decimal" w:pos="432"/>
        </w:tabs>
        <w:spacing w:after="0"/>
        <w:ind w:left="216" w:right="-1"/>
        <w:rPr>
          <w:rFonts w:cstheme="minorHAnsi"/>
          <w:color w:val="000000"/>
          <w:spacing w:val="6"/>
        </w:rPr>
      </w:pPr>
      <w:r>
        <w:rPr>
          <w:rFonts w:cstheme="minorHAnsi"/>
          <w:color w:val="000000"/>
          <w:spacing w:val="6"/>
        </w:rPr>
        <w:t>P</w:t>
      </w:r>
      <w:r w:rsidRPr="003049F3">
        <w:rPr>
          <w:rFonts w:cstheme="minorHAnsi"/>
          <w:color w:val="000000"/>
          <w:spacing w:val="6"/>
        </w:rPr>
        <w:t>ar un contrat de sous-traitance : sous-traitance de capacité ou sous-traitance de spécialité ;</w:t>
      </w:r>
    </w:p>
    <w:p w14:paraId="6D82294A" w14:textId="4C5C0C75" w:rsidR="003049F3" w:rsidRPr="003049F3" w:rsidRDefault="003049F3" w:rsidP="003049F3">
      <w:pPr>
        <w:numPr>
          <w:ilvl w:val="0"/>
          <w:numId w:val="9"/>
        </w:numPr>
        <w:tabs>
          <w:tab w:val="clear" w:pos="216"/>
          <w:tab w:val="decimal" w:pos="432"/>
        </w:tabs>
        <w:spacing w:after="0"/>
        <w:ind w:left="216" w:right="-1"/>
        <w:rPr>
          <w:rFonts w:cstheme="minorHAnsi"/>
          <w:color w:val="000000"/>
          <w:spacing w:val="1"/>
        </w:rPr>
      </w:pPr>
      <w:r>
        <w:rPr>
          <w:rFonts w:cstheme="minorHAnsi"/>
          <w:color w:val="000000"/>
          <w:spacing w:val="1"/>
        </w:rPr>
        <w:t>P</w:t>
      </w:r>
      <w:r w:rsidRPr="003049F3">
        <w:rPr>
          <w:rFonts w:cstheme="minorHAnsi"/>
          <w:color w:val="000000"/>
          <w:spacing w:val="1"/>
        </w:rPr>
        <w:t>ar un contrat de franchise ;</w:t>
      </w:r>
    </w:p>
    <w:p w14:paraId="3576F245" w14:textId="551044CB" w:rsidR="003049F3" w:rsidRPr="003049F3" w:rsidRDefault="003049F3" w:rsidP="003049F3">
      <w:pPr>
        <w:numPr>
          <w:ilvl w:val="0"/>
          <w:numId w:val="9"/>
        </w:numPr>
        <w:tabs>
          <w:tab w:val="clear" w:pos="216"/>
          <w:tab w:val="decimal" w:pos="432"/>
        </w:tabs>
        <w:spacing w:after="0"/>
        <w:ind w:left="216" w:right="-1"/>
        <w:rPr>
          <w:rFonts w:cstheme="minorHAnsi"/>
          <w:color w:val="000000"/>
          <w:spacing w:val="2"/>
        </w:rPr>
      </w:pPr>
      <w:r>
        <w:rPr>
          <w:rFonts w:cstheme="minorHAnsi"/>
          <w:color w:val="000000"/>
          <w:spacing w:val="2"/>
        </w:rPr>
        <w:t>P</w:t>
      </w:r>
      <w:r w:rsidRPr="003049F3">
        <w:rPr>
          <w:rFonts w:cstheme="minorHAnsi"/>
          <w:color w:val="000000"/>
          <w:spacing w:val="2"/>
        </w:rPr>
        <w:t>ar un contrat de concession :</w:t>
      </w:r>
    </w:p>
    <w:p w14:paraId="2F391A9B" w14:textId="77777777" w:rsidR="003049F3" w:rsidRPr="003049F3" w:rsidRDefault="003049F3" w:rsidP="003049F3">
      <w:pPr>
        <w:spacing w:after="0"/>
        <w:ind w:left="708" w:right="-1"/>
        <w:rPr>
          <w:rFonts w:cstheme="minorHAnsi"/>
          <w:color w:val="000000"/>
          <w:spacing w:val="7"/>
        </w:rPr>
      </w:pPr>
      <w:r w:rsidRPr="003049F3">
        <w:rPr>
          <w:rFonts w:cstheme="minorHAnsi"/>
          <w:color w:val="000000"/>
          <w:spacing w:val="7"/>
        </w:rPr>
        <w:t>- en mettant en place un groupement d'intérêt économique (GIE),</w:t>
      </w:r>
    </w:p>
    <w:p w14:paraId="3CBE8879" w14:textId="77777777" w:rsidR="003049F3" w:rsidRPr="003049F3" w:rsidRDefault="003049F3" w:rsidP="003049F3">
      <w:pPr>
        <w:tabs>
          <w:tab w:val="right" w:leader="underscore" w:pos="9054"/>
        </w:tabs>
        <w:spacing w:after="0"/>
        <w:ind w:left="708" w:right="-1"/>
        <w:rPr>
          <w:rFonts w:cstheme="minorHAnsi"/>
          <w:b/>
          <w:color w:val="964985"/>
          <w:spacing w:val="4"/>
        </w:rPr>
      </w:pPr>
      <w:r w:rsidRPr="003049F3">
        <w:rPr>
          <w:rFonts w:cstheme="minorHAnsi"/>
          <w:color w:val="000000"/>
          <w:spacing w:val="6"/>
        </w:rPr>
        <w:t xml:space="preserve">- en constituant des filiales communes. </w:t>
      </w:r>
    </w:p>
    <w:p w14:paraId="56B7C8AB" w14:textId="77777777" w:rsidR="00AA7A06" w:rsidRPr="00906D95" w:rsidRDefault="00AA7A06" w:rsidP="00AA7A06">
      <w:pPr>
        <w:spacing w:after="0"/>
        <w:ind w:left="74"/>
        <w:jc w:val="center"/>
        <w:rPr>
          <w:rFonts w:cstheme="minorHAnsi"/>
          <w:b/>
          <w:sz w:val="20"/>
          <w:szCs w:val="20"/>
        </w:rPr>
      </w:pPr>
      <w:r w:rsidRPr="00906D95">
        <w:rPr>
          <w:rFonts w:cstheme="minorHAnsi"/>
          <w:b/>
          <w:sz w:val="20"/>
          <w:szCs w:val="20"/>
        </w:rPr>
        <w:t>-------------------------------------------------------------------------------------------------------------------------------</w:t>
      </w:r>
    </w:p>
    <w:p w14:paraId="639A331E" w14:textId="77777777" w:rsidR="00AA7A06" w:rsidRPr="00906D95" w:rsidRDefault="00AA7A06" w:rsidP="00AA7A06">
      <w:pPr>
        <w:spacing w:after="0"/>
        <w:ind w:left="74"/>
        <w:rPr>
          <w:rFonts w:cstheme="minorHAnsi"/>
          <w:b/>
          <w:sz w:val="24"/>
          <w:szCs w:val="24"/>
        </w:rPr>
      </w:pPr>
    </w:p>
    <w:p w14:paraId="7B8E283C" w14:textId="508A33CE" w:rsidR="00B67A11" w:rsidRDefault="00AA7A06" w:rsidP="00B67A11">
      <w:pPr>
        <w:spacing w:after="0"/>
        <w:ind w:left="74"/>
        <w:rPr>
          <w:rFonts w:cstheme="minorHAnsi"/>
          <w:b/>
          <w:color w:val="000000"/>
          <w:spacing w:val="-11"/>
          <w:w w:val="90"/>
          <w:sz w:val="24"/>
          <w:szCs w:val="24"/>
        </w:rPr>
      </w:pPr>
      <w:r>
        <w:rPr>
          <w:rFonts w:cstheme="minorHAnsi"/>
          <w:b/>
          <w:color w:val="000000"/>
          <w:spacing w:val="-11"/>
          <w:w w:val="90"/>
          <w:sz w:val="24"/>
          <w:szCs w:val="24"/>
        </w:rPr>
        <w:t>9</w:t>
      </w:r>
      <w:r w:rsidRPr="00906D95">
        <w:rPr>
          <w:rFonts w:cstheme="minorHAnsi"/>
          <w:b/>
          <w:color w:val="000000"/>
          <w:spacing w:val="-11"/>
          <w:w w:val="90"/>
          <w:sz w:val="24"/>
          <w:szCs w:val="24"/>
        </w:rPr>
        <w:t xml:space="preserve"> : </w:t>
      </w:r>
      <w:r>
        <w:rPr>
          <w:rFonts w:cstheme="minorHAnsi"/>
          <w:b/>
          <w:color w:val="000000"/>
          <w:spacing w:val="-11"/>
          <w:w w:val="90"/>
          <w:sz w:val="24"/>
          <w:szCs w:val="24"/>
        </w:rPr>
        <w:t>L'activité d'Ubisoft</w:t>
      </w:r>
      <w:r w:rsidR="00B67A11">
        <w:rPr>
          <w:rFonts w:cstheme="minorHAnsi"/>
          <w:b/>
          <w:color w:val="000000"/>
          <w:spacing w:val="-11"/>
          <w:w w:val="90"/>
          <w:sz w:val="24"/>
          <w:szCs w:val="24"/>
        </w:rPr>
        <w:t xml:space="preserve"> </w:t>
      </w:r>
    </w:p>
    <w:p w14:paraId="6AE5992C" w14:textId="77777777" w:rsidR="00B67A11" w:rsidRDefault="00B67A11" w:rsidP="00B67A11">
      <w:pPr>
        <w:spacing w:after="0"/>
        <w:ind w:left="74"/>
        <w:rPr>
          <w:rFonts w:cstheme="minorHAnsi"/>
          <w:b/>
          <w:color w:val="000000"/>
          <w:spacing w:val="-11"/>
          <w:w w:val="90"/>
          <w:sz w:val="24"/>
          <w:szCs w:val="24"/>
        </w:rPr>
      </w:pPr>
    </w:p>
    <w:p w14:paraId="7843F6CB" w14:textId="77777777" w:rsidR="00B67A11" w:rsidRPr="00B67A11" w:rsidRDefault="00B67A11" w:rsidP="00B67A11">
      <w:pPr>
        <w:tabs>
          <w:tab w:val="decimal" w:pos="216"/>
        </w:tabs>
        <w:spacing w:after="0"/>
        <w:rPr>
          <w:rFonts w:ascii="Tahoma" w:hAnsi="Tahoma"/>
          <w:b/>
          <w:color w:val="000000"/>
          <w:spacing w:val="-4"/>
          <w:sz w:val="19"/>
        </w:rPr>
      </w:pPr>
      <w:r w:rsidRPr="00B67A11">
        <w:rPr>
          <w:rFonts w:cstheme="minorHAnsi"/>
          <w:color w:val="000000"/>
          <w:spacing w:val="8"/>
        </w:rPr>
        <w:t xml:space="preserve">Ubisoft </w:t>
      </w:r>
      <w:r w:rsidRPr="00B67A11">
        <w:rPr>
          <w:rFonts w:cstheme="minorHAnsi"/>
          <w:color w:val="000000"/>
          <w:spacing w:val="8"/>
        </w:rPr>
        <w:t>Entertainment</w:t>
      </w:r>
      <w:r w:rsidRPr="00B67A11">
        <w:rPr>
          <w:rFonts w:cstheme="minorHAnsi"/>
          <w:color w:val="000000"/>
          <w:spacing w:val="8"/>
        </w:rPr>
        <w:t xml:space="preserve"> figure parmi les leaders mondiaux du développement et de l'édition de logiciels de jeux vidéo interactifs destinés aux consoles de jeux (72 % du CA) et aux PC (21 %), smartphones et tablettes (7 %).</w:t>
      </w:r>
      <w:r w:rsidRPr="00B67A11">
        <w:rPr>
          <w:rFonts w:cstheme="minorHAnsi"/>
          <w:color w:val="000000"/>
          <w:spacing w:val="8"/>
        </w:rPr>
        <w:t xml:space="preserve"> </w:t>
      </w:r>
      <w:r w:rsidRPr="00B67A11">
        <w:rPr>
          <w:rFonts w:cstheme="minorHAnsi"/>
          <w:color w:val="000000"/>
          <w:spacing w:val="8"/>
        </w:rPr>
        <w:t>L'activité du groupe s'organise autour de 3 pôles :</w:t>
      </w:r>
      <w:r>
        <w:rPr>
          <w:rFonts w:cstheme="minorHAnsi"/>
          <w:color w:val="000000"/>
          <w:spacing w:val="8"/>
        </w:rPr>
        <w:t xml:space="preserve"> </w:t>
      </w:r>
    </w:p>
    <w:p w14:paraId="0B13BB3F" w14:textId="5B980811" w:rsidR="00B67A11" w:rsidRPr="00B67A11" w:rsidRDefault="00B67A11" w:rsidP="00B67A11">
      <w:pPr>
        <w:pStyle w:val="Paragraphedeliste"/>
        <w:numPr>
          <w:ilvl w:val="0"/>
          <w:numId w:val="12"/>
        </w:numPr>
        <w:spacing w:after="0"/>
        <w:ind w:left="284"/>
        <w:rPr>
          <w:rFonts w:cstheme="minorHAnsi"/>
          <w:color w:val="000000"/>
          <w:spacing w:val="8"/>
        </w:rPr>
      </w:pPr>
      <w:r w:rsidRPr="00B67A11">
        <w:rPr>
          <w:rFonts w:cstheme="minorHAnsi"/>
          <w:color w:val="000000"/>
          <w:spacing w:val="8"/>
        </w:rPr>
        <w:t>C</w:t>
      </w:r>
      <w:r w:rsidRPr="00B67A11">
        <w:rPr>
          <w:rFonts w:cstheme="minorHAnsi"/>
          <w:color w:val="000000"/>
          <w:spacing w:val="8"/>
        </w:rPr>
        <w:t>réation, développement et production de logiciels de jeux. À fin mars 2018, le groupe dispose de 37 studios de développement dans le monde ;</w:t>
      </w:r>
    </w:p>
    <w:p w14:paraId="0F031C22" w14:textId="5C543B7D" w:rsidR="00B67A11" w:rsidRPr="00B67A11" w:rsidRDefault="00B67A11" w:rsidP="00B67A11">
      <w:pPr>
        <w:pStyle w:val="Paragraphedeliste"/>
        <w:numPr>
          <w:ilvl w:val="0"/>
          <w:numId w:val="12"/>
        </w:numPr>
        <w:spacing w:after="0"/>
        <w:ind w:left="284"/>
        <w:rPr>
          <w:rFonts w:cstheme="minorHAnsi"/>
          <w:color w:val="000000"/>
          <w:spacing w:val="8"/>
        </w:rPr>
      </w:pPr>
      <w:r w:rsidRPr="00B67A11">
        <w:rPr>
          <w:rFonts w:cstheme="minorHAnsi"/>
          <w:color w:val="000000"/>
          <w:spacing w:val="8"/>
        </w:rPr>
        <w:lastRenderedPageBreak/>
        <w:t>E</w:t>
      </w:r>
      <w:r w:rsidRPr="00B67A11">
        <w:rPr>
          <w:rFonts w:cstheme="minorHAnsi"/>
          <w:color w:val="000000"/>
          <w:spacing w:val="8"/>
        </w:rPr>
        <w:t>xploitation de licences de logiciels tiers ;</w:t>
      </w:r>
    </w:p>
    <w:p w14:paraId="055AF954" w14:textId="3D43A344" w:rsidR="00B67A11" w:rsidRPr="00B67A11" w:rsidRDefault="00B67A11" w:rsidP="00B67A11">
      <w:pPr>
        <w:pStyle w:val="Paragraphedeliste"/>
        <w:numPr>
          <w:ilvl w:val="0"/>
          <w:numId w:val="12"/>
        </w:numPr>
        <w:spacing w:after="0"/>
        <w:ind w:left="284"/>
        <w:rPr>
          <w:rFonts w:cstheme="minorHAnsi"/>
          <w:color w:val="000000"/>
          <w:spacing w:val="8"/>
        </w:rPr>
      </w:pPr>
      <w:r w:rsidRPr="00B67A11">
        <w:rPr>
          <w:rFonts w:cstheme="minorHAnsi"/>
          <w:color w:val="000000"/>
          <w:spacing w:val="8"/>
        </w:rPr>
        <w:t>D</w:t>
      </w:r>
      <w:r w:rsidRPr="00B67A11">
        <w:rPr>
          <w:rFonts w:cstheme="minorHAnsi"/>
          <w:color w:val="000000"/>
          <w:spacing w:val="8"/>
        </w:rPr>
        <w:t>istribution de jeux vidéo d'éditeurs tiers.</w:t>
      </w:r>
    </w:p>
    <w:p w14:paraId="5E5197AE" w14:textId="77777777" w:rsidR="00B67A11" w:rsidRPr="00B67A11" w:rsidRDefault="00B67A11" w:rsidP="00B67A11">
      <w:pPr>
        <w:spacing w:after="0"/>
        <w:rPr>
          <w:rFonts w:cstheme="minorHAnsi"/>
          <w:color w:val="000000"/>
          <w:spacing w:val="8"/>
        </w:rPr>
      </w:pPr>
      <w:r w:rsidRPr="00B67A11">
        <w:rPr>
          <w:rFonts w:cstheme="minorHAnsi"/>
          <w:color w:val="000000"/>
          <w:spacing w:val="8"/>
        </w:rPr>
        <w:t>La répartition géographique du CA est la suivante : France (6,1 %), Royaume-Uni (7,3 %), Allemagne (7,2 %), Europe (16,1 %), Amérique du Nord (47 %), Asie-pacifique (12,2 %) et autres (4,1 %).</w:t>
      </w:r>
    </w:p>
    <w:p w14:paraId="17A184CC" w14:textId="77777777" w:rsidR="00271C42" w:rsidRPr="00B25932" w:rsidRDefault="00B67A11" w:rsidP="00B25932">
      <w:pPr>
        <w:spacing w:after="0"/>
        <w:ind w:right="72"/>
        <w:jc w:val="right"/>
        <w:rPr>
          <w:b/>
          <w:bCs/>
          <w:spacing w:val="-14"/>
          <w:sz w:val="18"/>
          <w:szCs w:val="18"/>
        </w:rPr>
      </w:pPr>
      <w:hyperlink r:id="rId46">
        <w:r w:rsidRPr="00B25932">
          <w:rPr>
            <w:b/>
            <w:bCs/>
            <w:spacing w:val="-14"/>
            <w:sz w:val="18"/>
            <w:szCs w:val="18"/>
          </w:rPr>
          <w:t>investir.tesechos.fr</w:t>
        </w:r>
      </w:hyperlink>
    </w:p>
    <w:p w14:paraId="6A2B2806" w14:textId="2928A728" w:rsidR="00B67A11" w:rsidRPr="00906D95" w:rsidRDefault="00B67A11" w:rsidP="00271C42">
      <w:pPr>
        <w:spacing w:after="0"/>
        <w:ind w:right="34"/>
        <w:jc w:val="right"/>
        <w:rPr>
          <w:rFonts w:cstheme="minorHAnsi"/>
          <w:b/>
          <w:sz w:val="20"/>
          <w:szCs w:val="20"/>
        </w:rPr>
      </w:pPr>
      <w:r w:rsidRPr="00906D95">
        <w:rPr>
          <w:rFonts w:cstheme="minorHAnsi"/>
          <w:b/>
          <w:sz w:val="20"/>
          <w:szCs w:val="20"/>
        </w:rPr>
        <w:t>-------------------------------------------------------------------------------------------------------------------------------</w:t>
      </w:r>
    </w:p>
    <w:p w14:paraId="14AB5E20" w14:textId="77777777" w:rsidR="00B67A11" w:rsidRPr="00906D95" w:rsidRDefault="00B67A11" w:rsidP="00B67A11">
      <w:pPr>
        <w:spacing w:after="0"/>
        <w:ind w:left="74"/>
        <w:rPr>
          <w:rFonts w:cstheme="minorHAnsi"/>
          <w:b/>
          <w:sz w:val="24"/>
          <w:szCs w:val="24"/>
        </w:rPr>
      </w:pPr>
    </w:p>
    <w:p w14:paraId="0D46B357" w14:textId="579486E7" w:rsidR="00B67A11" w:rsidRDefault="00B67A11" w:rsidP="00B67A11">
      <w:pPr>
        <w:spacing w:after="0"/>
        <w:ind w:left="74"/>
        <w:rPr>
          <w:rFonts w:cstheme="minorHAnsi"/>
          <w:b/>
          <w:color w:val="000000"/>
          <w:spacing w:val="-11"/>
          <w:w w:val="90"/>
          <w:sz w:val="24"/>
          <w:szCs w:val="24"/>
        </w:rPr>
      </w:pPr>
      <w:r>
        <w:rPr>
          <w:rFonts w:cstheme="minorHAnsi"/>
          <w:b/>
          <w:color w:val="000000"/>
          <w:spacing w:val="-11"/>
          <w:w w:val="90"/>
          <w:sz w:val="24"/>
          <w:szCs w:val="24"/>
        </w:rPr>
        <w:t>10</w:t>
      </w:r>
      <w:r w:rsidRPr="00906D95">
        <w:rPr>
          <w:rFonts w:cstheme="minorHAnsi"/>
          <w:b/>
          <w:color w:val="000000"/>
          <w:spacing w:val="-11"/>
          <w:w w:val="90"/>
          <w:sz w:val="24"/>
          <w:szCs w:val="24"/>
        </w:rPr>
        <w:t xml:space="preserve"> </w:t>
      </w:r>
      <w:r>
        <w:rPr>
          <w:rFonts w:cstheme="minorHAnsi"/>
          <w:b/>
          <w:color w:val="000000"/>
          <w:spacing w:val="-11"/>
          <w:w w:val="90"/>
          <w:sz w:val="24"/>
          <w:szCs w:val="24"/>
        </w:rPr>
        <w:t>: Stratégies de domaine, stratégies génériques ou stratégies concurrentielles selon Porter</w:t>
      </w:r>
    </w:p>
    <w:p w14:paraId="255C6174" w14:textId="77777777" w:rsidR="00271C42" w:rsidRDefault="00271C42" w:rsidP="00B67A11">
      <w:pPr>
        <w:spacing w:after="0"/>
        <w:rPr>
          <w:rFonts w:cstheme="minorHAnsi"/>
          <w:color w:val="000000"/>
          <w:spacing w:val="8"/>
        </w:rPr>
      </w:pPr>
    </w:p>
    <w:p w14:paraId="78082C33" w14:textId="39058F6F" w:rsidR="00B67A11" w:rsidRPr="00B67A11" w:rsidRDefault="00B67A11" w:rsidP="00B67A11">
      <w:pPr>
        <w:spacing w:after="0"/>
        <w:rPr>
          <w:rFonts w:cstheme="minorHAnsi"/>
          <w:color w:val="000000"/>
          <w:spacing w:val="8"/>
        </w:rPr>
      </w:pPr>
      <w:r w:rsidRPr="00B67A11">
        <w:rPr>
          <w:rFonts w:cstheme="minorHAnsi"/>
          <w:color w:val="000000"/>
          <w:spacing w:val="8"/>
        </w:rPr>
        <w:t>Michael Porter distingue trois stratégies fondamentales en croisant la nature de l'avantage concurrentiel dont l'entreprise cherche à se doter et l'étendue du marché visé (la cible) : domination par tes coûts, différenciation et focalisation</w:t>
      </w:r>
      <w:r w:rsidRPr="00B67A11">
        <w:rPr>
          <w:rFonts w:cstheme="minorHAnsi"/>
          <w:color w:val="000000"/>
          <w:spacing w:val="8"/>
        </w:rPr>
        <w:t>.</w:t>
      </w:r>
    </w:p>
    <w:p w14:paraId="6113A8F3" w14:textId="48C94579" w:rsidR="00B67A11" w:rsidRPr="00B67A11" w:rsidRDefault="00B67A11" w:rsidP="00B67A11">
      <w:pPr>
        <w:spacing w:after="0"/>
        <w:rPr>
          <w:rFonts w:cstheme="minorHAnsi"/>
          <w:color w:val="000000"/>
          <w:spacing w:val="8"/>
        </w:rPr>
      </w:pPr>
      <w:r w:rsidRPr="00B67A11">
        <w:rPr>
          <w:rFonts w:cstheme="minorHAnsi"/>
          <w:color w:val="000000"/>
          <w:spacing w:val="8"/>
        </w:rPr>
        <w:t>La stratégie de domination par les coûts consiste à domi</w:t>
      </w:r>
      <w:r w:rsidRPr="00B67A11">
        <w:rPr>
          <w:rFonts w:cstheme="minorHAnsi"/>
          <w:color w:val="000000"/>
          <w:spacing w:val="8"/>
        </w:rPr>
        <w:softHyphen/>
        <w:t>ner les concurrents au plan des coûts, ce qui n'autorise évidemment pas à négliger la qualité des produits ou des services qui l'accompagnent, et à mener une politique de prix agressive. Une capacité supérieure à produire à coût plus faible procure une bonne protection contre les cinq forces de la concurrence ; protection contre les concur</w:t>
      </w:r>
      <w:r w:rsidRPr="00B67A11">
        <w:rPr>
          <w:rFonts w:cstheme="minorHAnsi"/>
          <w:color w:val="000000"/>
          <w:spacing w:val="8"/>
        </w:rPr>
        <w:softHyphen/>
        <w:t>rents directs, contre la menace de nouveaux arrivants puisque de faibles coûts créent un obstacle à l'entrée, contre celle de produits de substitution qui doivent sur</w:t>
      </w:r>
      <w:r w:rsidRPr="00B67A11">
        <w:rPr>
          <w:rFonts w:cstheme="minorHAnsi"/>
          <w:color w:val="000000"/>
          <w:spacing w:val="8"/>
        </w:rPr>
        <w:softHyphen/>
        <w:t>monter la barrière d'écart de prix pour s'imposer, contre l'action des clients et des fournisseurs dont les capacités de négociation sont ainsi réduites. Cette stratégie, tirant tes leçons du phénomène d'expérience, suppose de viser une forte part de marché et donc de s'adres</w:t>
      </w:r>
      <w:r w:rsidRPr="00B67A11">
        <w:rPr>
          <w:rFonts w:cstheme="minorHAnsi"/>
          <w:color w:val="000000"/>
          <w:spacing w:val="8"/>
        </w:rPr>
        <w:softHyphen/>
        <w:t>ser à l'ensemble de la clientèle potentielle pour le ou les produits considérés. Son exécution requiert généralement des investisse</w:t>
      </w:r>
      <w:r w:rsidRPr="00B67A11">
        <w:rPr>
          <w:rFonts w:cstheme="minorHAnsi"/>
          <w:color w:val="000000"/>
          <w:spacing w:val="8"/>
        </w:rPr>
        <w:softHyphen/>
        <w:t>ments importants pour disposer d'équipements modernes et pro</w:t>
      </w:r>
      <w:r w:rsidRPr="00B67A11">
        <w:rPr>
          <w:rFonts w:cstheme="minorHAnsi"/>
          <w:color w:val="000000"/>
          <w:spacing w:val="8"/>
        </w:rPr>
        <w:softHyphen/>
        <w:t>ductifs. Elle requiert également des efforts permanents pour réduire les coûts de toute nature et un certain mode d'organisation. La stratégie de différenciation fonde son avantage concurren</w:t>
      </w:r>
      <w:r w:rsidRPr="00B67A11">
        <w:rPr>
          <w:rFonts w:cstheme="minorHAnsi"/>
          <w:color w:val="000000"/>
          <w:spacing w:val="8"/>
        </w:rPr>
        <w:softHyphen/>
        <w:t>tiel sur un paramètre autre que le prix du produit, une carac</w:t>
      </w:r>
      <w:r w:rsidRPr="00B67A11">
        <w:rPr>
          <w:rFonts w:cstheme="minorHAnsi"/>
          <w:color w:val="000000"/>
          <w:spacing w:val="8"/>
        </w:rPr>
        <w:softHyphen/>
        <w:t>téristique particulière de son offre qui la distingue de celle de ses concurrents et présente un attrait pour les consommateurs</w:t>
      </w:r>
      <w:r w:rsidRPr="00B67A11">
        <w:rPr>
          <w:rFonts w:cstheme="minorHAnsi"/>
          <w:color w:val="000000"/>
          <w:spacing w:val="8"/>
        </w:rPr>
        <w:t>.</w:t>
      </w:r>
    </w:p>
    <w:p w14:paraId="623AAB29" w14:textId="77777777" w:rsidR="00B67A11" w:rsidRPr="00B67A11" w:rsidRDefault="00B67A11" w:rsidP="00B67A11">
      <w:pPr>
        <w:spacing w:after="0"/>
        <w:ind w:right="72"/>
        <w:jc w:val="both"/>
        <w:rPr>
          <w:rFonts w:cstheme="minorHAnsi"/>
          <w:color w:val="000000"/>
          <w:spacing w:val="8"/>
        </w:rPr>
      </w:pPr>
      <w:r w:rsidRPr="00B67A11">
        <w:rPr>
          <w:rFonts w:cstheme="minorHAnsi"/>
          <w:color w:val="000000"/>
          <w:spacing w:val="8"/>
        </w:rPr>
        <w:t>Les facteurs de différenciation sont nombreux et sus</w:t>
      </w:r>
      <w:r w:rsidRPr="00B67A11">
        <w:rPr>
          <w:rFonts w:cstheme="minorHAnsi"/>
          <w:color w:val="000000"/>
          <w:spacing w:val="8"/>
        </w:rPr>
        <w:softHyphen/>
        <w:t>ceptibles de se combiner. Il peut s'agir de la qualité du produit, de son conditionnement, de l'esthétique, des services accompagnant et suivant la vente, des délais de livraison, d'un effet d'image, etc. Une différenciation réussie induit, en général, une fidélisation de la clientèle, un obstacle à l'entrée pour les concurrents potentiels et un moyen de défense contre les produits de substitu</w:t>
      </w:r>
      <w:r w:rsidRPr="00B67A11">
        <w:rPr>
          <w:rFonts w:cstheme="minorHAnsi"/>
          <w:color w:val="000000"/>
          <w:spacing w:val="8"/>
        </w:rPr>
        <w:softHyphen/>
        <w:t>tion. Une différenciation réussie autorise également des marges plus élevées dans ta mesure où te consomma</w:t>
      </w:r>
      <w:r w:rsidRPr="00B67A11">
        <w:rPr>
          <w:rFonts w:cstheme="minorHAnsi"/>
          <w:color w:val="000000"/>
          <w:spacing w:val="8"/>
        </w:rPr>
        <w:softHyphen/>
        <w:t>teur accepte de payer un prix supérieur pour bénéficier de l'avantage unique proposé.</w:t>
      </w:r>
    </w:p>
    <w:p w14:paraId="7FC51F61" w14:textId="77777777" w:rsidR="00B67A11" w:rsidRPr="00B67A11" w:rsidRDefault="00B67A11" w:rsidP="00B67A11">
      <w:pPr>
        <w:spacing w:after="0"/>
        <w:ind w:right="72"/>
        <w:jc w:val="both"/>
        <w:rPr>
          <w:rFonts w:cstheme="minorHAnsi"/>
          <w:color w:val="000000"/>
          <w:spacing w:val="8"/>
        </w:rPr>
      </w:pPr>
      <w:r w:rsidRPr="00B67A11">
        <w:rPr>
          <w:rFonts w:cstheme="minorHAnsi"/>
          <w:color w:val="000000"/>
          <w:spacing w:val="8"/>
        </w:rPr>
        <w:t>La stratégie de focalisation (ou de concentration ou de niche). Cette fois, l'entreprise ne cible plus l'ensemble des acheteurs potentiels d'un secteur donné, mais une cible particulière qui peut être un groupe de clients par</w:t>
      </w:r>
      <w:r w:rsidRPr="00B67A11">
        <w:rPr>
          <w:rFonts w:cstheme="minorHAnsi"/>
          <w:color w:val="000000"/>
          <w:spacing w:val="8"/>
        </w:rPr>
        <w:softHyphen/>
        <w:t>ticulier, une fraction de ta gamme de produits ou une zone géographique déterminée. La conquête de la cible doit reposer sur un avantage que ne peuvent offrir les concurrents. Il peut s'agir d'une supériorité au plan des coûts, d'une offre différenciée au plan technique ou du service proposé, ou encore d'une combinaison des deux. Lorsqu'une entreprise ne peut se permettre de prendre le leadership ni par les coûts ni par une différentiation, une stratégie de niche pourrait être plus appropriée. Dans ce cas, elle concentre ses efforts et ressources sur un seg</w:t>
      </w:r>
      <w:r w:rsidRPr="00B67A11">
        <w:rPr>
          <w:rFonts w:cstheme="minorHAnsi"/>
          <w:color w:val="000000"/>
          <w:spacing w:val="8"/>
        </w:rPr>
        <w:softHyphen/>
        <w:t>ment étroit et défini. La stratégie de niche est souvent employée par tes PME.</w:t>
      </w:r>
    </w:p>
    <w:p w14:paraId="4851C420" w14:textId="77777777" w:rsidR="00B67A11" w:rsidRPr="00B25932" w:rsidRDefault="00B67A11" w:rsidP="00B25932">
      <w:pPr>
        <w:spacing w:after="0"/>
        <w:ind w:right="72"/>
        <w:jc w:val="right"/>
        <w:rPr>
          <w:b/>
          <w:bCs/>
          <w:spacing w:val="-14"/>
          <w:sz w:val="18"/>
          <w:szCs w:val="18"/>
        </w:rPr>
      </w:pPr>
      <w:r w:rsidRPr="00B25932">
        <w:rPr>
          <w:b/>
          <w:bCs/>
          <w:spacing w:val="-14"/>
          <w:sz w:val="18"/>
          <w:szCs w:val="18"/>
        </w:rPr>
        <w:t>D'après Alain Desreumaux, Stratégie, Dalloz, 2006.</w:t>
      </w:r>
    </w:p>
    <w:p w14:paraId="0FC127EC" w14:textId="77777777" w:rsidR="00271C42" w:rsidRPr="00906D95" w:rsidRDefault="00271C42" w:rsidP="00271C42">
      <w:pPr>
        <w:spacing w:after="0"/>
        <w:ind w:right="34"/>
        <w:jc w:val="right"/>
        <w:rPr>
          <w:rFonts w:cstheme="minorHAnsi"/>
          <w:b/>
          <w:sz w:val="20"/>
          <w:szCs w:val="20"/>
        </w:rPr>
      </w:pPr>
      <w:r w:rsidRPr="00906D95">
        <w:rPr>
          <w:rFonts w:cstheme="minorHAnsi"/>
          <w:b/>
          <w:sz w:val="20"/>
          <w:szCs w:val="20"/>
        </w:rPr>
        <w:t>-------------------------------------------------------------------------------------------------------------------------------</w:t>
      </w:r>
    </w:p>
    <w:p w14:paraId="0025426F" w14:textId="77777777" w:rsidR="00271C42" w:rsidRPr="00906D95" w:rsidRDefault="00271C42" w:rsidP="00AF496E">
      <w:pPr>
        <w:spacing w:after="0"/>
        <w:ind w:left="74"/>
        <w:rPr>
          <w:rFonts w:cstheme="minorHAnsi"/>
          <w:b/>
          <w:sz w:val="24"/>
          <w:szCs w:val="24"/>
        </w:rPr>
      </w:pPr>
    </w:p>
    <w:p w14:paraId="30724A8E" w14:textId="5AF8CA91" w:rsidR="00271C42" w:rsidRDefault="00271C42" w:rsidP="00AF496E">
      <w:pPr>
        <w:spacing w:after="0"/>
        <w:ind w:left="74"/>
        <w:rPr>
          <w:rFonts w:cstheme="minorHAnsi"/>
          <w:b/>
          <w:color w:val="000000"/>
          <w:spacing w:val="-11"/>
          <w:w w:val="90"/>
          <w:sz w:val="24"/>
          <w:szCs w:val="24"/>
        </w:rPr>
      </w:pPr>
      <w:r>
        <w:rPr>
          <w:rFonts w:cstheme="minorHAnsi"/>
          <w:b/>
          <w:color w:val="000000"/>
          <w:spacing w:val="-11"/>
          <w:w w:val="90"/>
          <w:sz w:val="24"/>
          <w:szCs w:val="24"/>
        </w:rPr>
        <w:t>1</w:t>
      </w:r>
      <w:r>
        <w:rPr>
          <w:rFonts w:cstheme="minorHAnsi"/>
          <w:b/>
          <w:color w:val="000000"/>
          <w:spacing w:val="-11"/>
          <w:w w:val="90"/>
          <w:sz w:val="24"/>
          <w:szCs w:val="24"/>
        </w:rPr>
        <w:t>1</w:t>
      </w:r>
      <w:r w:rsidRPr="00906D95">
        <w:rPr>
          <w:rFonts w:cstheme="minorHAnsi"/>
          <w:b/>
          <w:color w:val="000000"/>
          <w:spacing w:val="-11"/>
          <w:w w:val="90"/>
          <w:sz w:val="24"/>
          <w:szCs w:val="24"/>
        </w:rPr>
        <w:t xml:space="preserve"> </w:t>
      </w:r>
      <w:r>
        <w:rPr>
          <w:rFonts w:cstheme="minorHAnsi"/>
          <w:b/>
          <w:color w:val="000000"/>
          <w:spacing w:val="-11"/>
          <w:w w:val="90"/>
          <w:sz w:val="24"/>
          <w:szCs w:val="24"/>
        </w:rPr>
        <w:t xml:space="preserve">: </w:t>
      </w:r>
      <w:r>
        <w:rPr>
          <w:rFonts w:cstheme="minorHAnsi"/>
          <w:b/>
          <w:color w:val="000000"/>
          <w:spacing w:val="-11"/>
          <w:w w:val="90"/>
          <w:sz w:val="24"/>
          <w:szCs w:val="24"/>
        </w:rPr>
        <w:t>Ubisoft rachète I3D.net pour renforcer ses infrastructures</w:t>
      </w:r>
    </w:p>
    <w:p w14:paraId="6C7B0CB8" w14:textId="77937741" w:rsidR="00B67A11" w:rsidRDefault="00B67A11" w:rsidP="00AF496E">
      <w:pPr>
        <w:spacing w:after="0"/>
        <w:ind w:left="74"/>
        <w:rPr>
          <w:rFonts w:cstheme="minorHAnsi"/>
          <w:b/>
          <w:color w:val="000000"/>
          <w:spacing w:val="-11"/>
          <w:w w:val="90"/>
          <w:sz w:val="24"/>
          <w:szCs w:val="24"/>
        </w:rPr>
      </w:pPr>
    </w:p>
    <w:p w14:paraId="5E201BA0" w14:textId="77777777" w:rsidR="00E541B8" w:rsidRPr="006D68D4" w:rsidRDefault="00E541B8" w:rsidP="00AF496E">
      <w:pPr>
        <w:spacing w:after="0"/>
        <w:jc w:val="both"/>
        <w:rPr>
          <w:rFonts w:cstheme="minorHAnsi"/>
          <w:color w:val="000000"/>
          <w:spacing w:val="8"/>
        </w:rPr>
      </w:pPr>
      <w:r w:rsidRPr="006D68D4">
        <w:rPr>
          <w:rFonts w:cstheme="minorHAnsi"/>
          <w:color w:val="000000"/>
          <w:spacing w:val="8"/>
        </w:rPr>
        <w:t xml:space="preserve">Ubisoft a annoncé aujourd'hui l'acquisition de </w:t>
      </w:r>
      <w:hyperlink r:id="rId47">
        <w:r w:rsidRPr="006D68D4">
          <w:rPr>
            <w:rFonts w:cstheme="minorHAnsi"/>
            <w:color w:val="000000"/>
            <w:spacing w:val="8"/>
          </w:rPr>
          <w:t>i3D.net</w:t>
        </w:r>
      </w:hyperlink>
      <w:r w:rsidRPr="006D68D4">
        <w:rPr>
          <w:rFonts w:cstheme="minorHAnsi"/>
          <w:color w:val="000000"/>
          <w:spacing w:val="8"/>
        </w:rPr>
        <w:t>, un leader des solutions d'hé</w:t>
      </w:r>
      <w:r w:rsidRPr="006D68D4">
        <w:rPr>
          <w:rFonts w:cstheme="minorHAnsi"/>
          <w:color w:val="000000"/>
          <w:spacing w:val="8"/>
        </w:rPr>
        <w:softHyphen/>
        <w:t>bergement pour l'industrie du jeu vidéo. Avec 50 millions de joueurs utilisant quo</w:t>
      </w:r>
      <w:r w:rsidRPr="006D68D4">
        <w:rPr>
          <w:rFonts w:cstheme="minorHAnsi"/>
          <w:color w:val="000000"/>
          <w:spacing w:val="8"/>
        </w:rPr>
        <w:softHyphen/>
        <w:t xml:space="preserve">tidiennement ses serveurs, </w:t>
      </w:r>
      <w:hyperlink r:id="rId48">
        <w:r w:rsidRPr="006D68D4">
          <w:rPr>
            <w:rFonts w:cstheme="minorHAnsi"/>
            <w:color w:val="000000"/>
            <w:spacing w:val="8"/>
          </w:rPr>
          <w:t>i3D.net</w:t>
        </w:r>
      </w:hyperlink>
      <w:r w:rsidRPr="006D68D4">
        <w:rPr>
          <w:rFonts w:cstheme="minorHAnsi"/>
          <w:color w:val="000000"/>
          <w:spacing w:val="8"/>
        </w:rPr>
        <w:t xml:space="preserve"> fait partie du top 10 mondial des hébergeurs ayant le réseau le plus étendu.</w:t>
      </w:r>
    </w:p>
    <w:p w14:paraId="6F52FF7C" w14:textId="43FE69A0" w:rsidR="00E541B8" w:rsidRPr="006D68D4" w:rsidRDefault="00E541B8" w:rsidP="00970E66">
      <w:pPr>
        <w:spacing w:after="0"/>
        <w:jc w:val="both"/>
        <w:rPr>
          <w:rFonts w:cstheme="minorHAnsi"/>
          <w:color w:val="000000"/>
          <w:spacing w:val="8"/>
        </w:rPr>
      </w:pPr>
      <w:r w:rsidRPr="006D68D4">
        <w:rPr>
          <w:rFonts w:cstheme="minorHAnsi"/>
          <w:color w:val="000000"/>
          <w:spacing w:val="8"/>
        </w:rPr>
        <w:t>« Nous continuons à développer nos opé</w:t>
      </w:r>
      <w:r w:rsidRPr="006D68D4">
        <w:rPr>
          <w:rFonts w:cstheme="minorHAnsi"/>
          <w:color w:val="000000"/>
          <w:spacing w:val="8"/>
        </w:rPr>
        <w:softHyphen/>
        <w:t xml:space="preserve">rations en ligne afin de fournir des jeux et des services qui améliorent grandement l'expérience de nos joueurs. En intégrant l'expertise et les technologies </w:t>
      </w:r>
      <w:hyperlink r:id="rId49">
        <w:r w:rsidRPr="006D68D4">
          <w:rPr>
            <w:rFonts w:cstheme="minorHAnsi"/>
            <w:color w:val="000000"/>
            <w:spacing w:val="8"/>
          </w:rPr>
          <w:t>i3D.net</w:t>
        </w:r>
      </w:hyperlink>
      <w:r w:rsidRPr="006D68D4">
        <w:rPr>
          <w:rFonts w:cstheme="minorHAnsi"/>
          <w:color w:val="000000"/>
          <w:spacing w:val="8"/>
        </w:rPr>
        <w:t xml:space="preserve"> aux nôtres, nous prenons une avance signifi</w:t>
      </w:r>
      <w:r w:rsidRPr="006D68D4">
        <w:rPr>
          <w:rFonts w:cstheme="minorHAnsi"/>
          <w:color w:val="000000"/>
          <w:spacing w:val="8"/>
        </w:rPr>
        <w:softHyphen/>
        <w:t>cative dans notre plan de développement</w:t>
      </w:r>
      <w:r w:rsidR="00970E66" w:rsidRPr="006D68D4">
        <w:rPr>
          <w:rFonts w:cstheme="minorHAnsi"/>
          <w:color w:val="000000"/>
          <w:spacing w:val="8"/>
        </w:rPr>
        <w:t xml:space="preserve"> </w:t>
      </w:r>
      <w:r w:rsidRPr="006D68D4">
        <w:rPr>
          <w:rFonts w:cstheme="minorHAnsi"/>
          <w:color w:val="000000"/>
          <w:spacing w:val="8"/>
        </w:rPr>
        <w:t xml:space="preserve">visant à offrir à nos joueurs une connectivité et des performances de service de premier </w:t>
      </w:r>
      <w:hyperlink r:id="rId50">
        <w:r w:rsidRPr="006D68D4">
          <w:rPr>
            <w:rFonts w:cstheme="minorHAnsi"/>
            <w:color w:val="000000"/>
            <w:spacing w:val="8"/>
          </w:rPr>
          <w:t>ordre. i3D.net</w:t>
        </w:r>
      </w:hyperlink>
      <w:r w:rsidRPr="006D68D4">
        <w:rPr>
          <w:rFonts w:cstheme="minorHAnsi"/>
          <w:color w:val="000000"/>
          <w:spacing w:val="8"/>
        </w:rPr>
        <w:t xml:space="preserve"> conti</w:t>
      </w:r>
      <w:r w:rsidRPr="006D68D4">
        <w:rPr>
          <w:rFonts w:cstheme="minorHAnsi"/>
          <w:color w:val="000000"/>
          <w:spacing w:val="8"/>
        </w:rPr>
        <w:softHyphen/>
        <w:t>nuera à fournir des services de pointe à ses clients tout en bénéficiant de notre soutien à long terme », a déclaré Yves Guillemot, cofondateur et P-DG d'Ubisoft.</w:t>
      </w:r>
      <w:r w:rsidRPr="006D68D4">
        <w:rPr>
          <w:rFonts w:cstheme="minorHAnsi"/>
          <w:color w:val="000000"/>
          <w:spacing w:val="8"/>
        </w:rPr>
        <w:t xml:space="preserve"> […]</w:t>
      </w:r>
    </w:p>
    <w:p w14:paraId="5D4D0A9D" w14:textId="77777777" w:rsidR="00E541B8" w:rsidRPr="006D68D4" w:rsidRDefault="00E541B8" w:rsidP="00970E66">
      <w:pPr>
        <w:spacing w:after="0"/>
        <w:rPr>
          <w:rFonts w:cstheme="minorHAnsi"/>
          <w:b/>
          <w:color w:val="000000"/>
          <w:spacing w:val="-11"/>
        </w:rPr>
      </w:pPr>
      <w:r w:rsidRPr="006D68D4">
        <w:rPr>
          <w:rFonts w:cstheme="minorHAnsi"/>
          <w:b/>
          <w:color w:val="000000"/>
          <w:spacing w:val="-11"/>
        </w:rPr>
        <w:t>Les points forts de la valeur</w:t>
      </w:r>
    </w:p>
    <w:p w14:paraId="6F9D2411" w14:textId="52051BFE" w:rsidR="00E541B8" w:rsidRPr="006D68D4" w:rsidRDefault="00E541B8" w:rsidP="00970E66">
      <w:pPr>
        <w:spacing w:after="0"/>
        <w:jc w:val="both"/>
        <w:rPr>
          <w:rFonts w:cstheme="minorHAnsi"/>
          <w:color w:val="000000"/>
          <w:spacing w:val="8"/>
        </w:rPr>
      </w:pPr>
      <w:r w:rsidRPr="006D68D4">
        <w:rPr>
          <w:rFonts w:cstheme="minorHAnsi"/>
          <w:color w:val="000000"/>
          <w:spacing w:val="8"/>
        </w:rPr>
        <w:t>- troisième éditeur mondial indépendant de jeux vidéo avec les franchises phares Assassin's Creed, Just Dance, Watch Dogs ainsi que Far Cry et les séries Tom Clancy (Splinter Cell, Ghost Recon, Rainbow 6...)</w:t>
      </w:r>
      <w:r w:rsidR="00970E66" w:rsidRPr="006D68D4">
        <w:rPr>
          <w:rFonts w:cstheme="minorHAnsi"/>
          <w:color w:val="000000"/>
          <w:spacing w:val="8"/>
        </w:rPr>
        <w:t xml:space="preserve"> </w:t>
      </w:r>
      <w:r w:rsidRPr="006D68D4">
        <w:rPr>
          <w:rFonts w:cstheme="minorHAnsi"/>
          <w:color w:val="000000"/>
          <w:spacing w:val="8"/>
        </w:rPr>
        <w:t>;</w:t>
      </w:r>
    </w:p>
    <w:p w14:paraId="7A7D83C1" w14:textId="77777777" w:rsidR="00E541B8" w:rsidRPr="006D68D4" w:rsidRDefault="00E541B8" w:rsidP="00970E66">
      <w:pPr>
        <w:spacing w:after="0"/>
        <w:jc w:val="both"/>
        <w:rPr>
          <w:rFonts w:cstheme="minorHAnsi"/>
          <w:color w:val="000000"/>
          <w:spacing w:val="8"/>
        </w:rPr>
      </w:pPr>
      <w:r w:rsidRPr="006D68D4">
        <w:rPr>
          <w:rFonts w:cstheme="minorHAnsi"/>
          <w:color w:val="000000"/>
          <w:spacing w:val="8"/>
        </w:rPr>
        <w:t>- positionnement fort sur les jeux « open world » (Watch Dogs, Assassin's Creed, Far Cry...) dont la part dans l'in</w:t>
      </w:r>
      <w:r w:rsidRPr="006D68D4">
        <w:rPr>
          <w:rFonts w:cstheme="minorHAnsi"/>
          <w:color w:val="000000"/>
          <w:spacing w:val="8"/>
        </w:rPr>
        <w:softHyphen/>
        <w:t>dustrie atteint les 8/10e du marché ;</w:t>
      </w:r>
    </w:p>
    <w:p w14:paraId="3C346C63" w14:textId="290FCC72" w:rsidR="00E541B8" w:rsidRPr="006D68D4" w:rsidRDefault="00E541B8" w:rsidP="00970E66">
      <w:pPr>
        <w:spacing w:after="0"/>
        <w:jc w:val="both"/>
        <w:rPr>
          <w:rFonts w:cstheme="minorHAnsi"/>
          <w:color w:val="000000"/>
          <w:spacing w:val="8"/>
        </w:rPr>
      </w:pPr>
      <w:r w:rsidRPr="006D68D4">
        <w:rPr>
          <w:rFonts w:cstheme="minorHAnsi"/>
          <w:color w:val="000000"/>
          <w:spacing w:val="8"/>
        </w:rPr>
        <w:lastRenderedPageBreak/>
        <w:t>- répartition équilibrée des ventes entre l'Amérique du Nord pour 47 %, l'Europe pour 37 % et le reste du monde pour 16 %</w:t>
      </w:r>
      <w:r w:rsidR="00970E66" w:rsidRPr="006D68D4">
        <w:rPr>
          <w:rFonts w:cstheme="minorHAnsi"/>
          <w:color w:val="000000"/>
          <w:spacing w:val="8"/>
        </w:rPr>
        <w:t xml:space="preserve"> </w:t>
      </w:r>
      <w:r w:rsidRPr="006D68D4">
        <w:rPr>
          <w:rFonts w:cstheme="minorHAnsi"/>
          <w:color w:val="000000"/>
          <w:spacing w:val="8"/>
        </w:rPr>
        <w:t>;</w:t>
      </w:r>
    </w:p>
    <w:p w14:paraId="6B816FB2" w14:textId="244B27B6" w:rsidR="00970E66" w:rsidRPr="006D68D4" w:rsidRDefault="00970E66" w:rsidP="00970E66">
      <w:pPr>
        <w:spacing w:after="0"/>
        <w:jc w:val="both"/>
        <w:rPr>
          <w:rFonts w:cstheme="minorHAnsi"/>
          <w:color w:val="000000"/>
          <w:spacing w:val="8"/>
        </w:rPr>
      </w:pPr>
      <w:r w:rsidRPr="006D68D4">
        <w:rPr>
          <w:rFonts w:cstheme="minorHAnsi"/>
          <w:color w:val="000000"/>
          <w:spacing w:val="8"/>
        </w:rPr>
        <w:t xml:space="preserve">- </w:t>
      </w:r>
      <w:r w:rsidRPr="006D68D4">
        <w:rPr>
          <w:rFonts w:cstheme="minorHAnsi"/>
          <w:color w:val="000000"/>
          <w:spacing w:val="8"/>
        </w:rPr>
        <w:t xml:space="preserve">meilleure visibilité grâce à la richesse du catalogue dont les ventes de jeux anciens </w:t>
      </w:r>
      <w:r w:rsidRPr="006D68D4">
        <w:rPr>
          <w:rFonts w:cstheme="minorHAnsi"/>
          <w:color w:val="000000"/>
          <w:spacing w:val="8"/>
        </w:rPr>
        <w:t>assurent</w:t>
      </w:r>
      <w:r w:rsidRPr="006D68D4">
        <w:rPr>
          <w:rFonts w:cstheme="minorHAnsi"/>
          <w:color w:val="000000"/>
          <w:spacing w:val="8"/>
        </w:rPr>
        <w:t xml:space="preserve"> près du tiers du chiffre d'affaires ;</w:t>
      </w:r>
    </w:p>
    <w:p w14:paraId="5FA6ED82" w14:textId="5E22FDD7" w:rsidR="00970E66" w:rsidRPr="006D68D4" w:rsidRDefault="00970E66" w:rsidP="00970E66">
      <w:pPr>
        <w:spacing w:after="0"/>
        <w:jc w:val="both"/>
        <w:rPr>
          <w:rFonts w:cstheme="minorHAnsi"/>
          <w:color w:val="000000"/>
          <w:spacing w:val="8"/>
        </w:rPr>
      </w:pPr>
      <w:r w:rsidRPr="006D68D4">
        <w:rPr>
          <w:rFonts w:cstheme="minorHAnsi"/>
          <w:color w:val="000000"/>
          <w:spacing w:val="8"/>
        </w:rPr>
        <w:t>- présence sur tous les segments du jeu vidéo, avec des licences puissantes : les consoles avec les blockbusters AAA (Assassin's Creed, Far Cry, Splinter Cell), le Free To Play sur PC avec par exemple Ghost Recon Online, les jeux sur mobile avec Rayman ou 2048</w:t>
      </w:r>
      <w:r w:rsidRPr="006D68D4">
        <w:rPr>
          <w:rFonts w:cstheme="minorHAnsi"/>
          <w:color w:val="000000"/>
          <w:spacing w:val="8"/>
        </w:rPr>
        <w:t xml:space="preserve"> </w:t>
      </w:r>
      <w:r w:rsidRPr="006D68D4">
        <w:rPr>
          <w:rFonts w:cstheme="minorHAnsi"/>
          <w:color w:val="000000"/>
          <w:spacing w:val="8"/>
        </w:rPr>
        <w:t>;</w:t>
      </w:r>
    </w:p>
    <w:p w14:paraId="21F2848C" w14:textId="2DEA557B" w:rsidR="00970E66" w:rsidRPr="006D68D4" w:rsidRDefault="00970E66" w:rsidP="00970E66">
      <w:pPr>
        <w:spacing w:after="0"/>
        <w:jc w:val="both"/>
        <w:rPr>
          <w:rFonts w:cstheme="minorHAnsi"/>
          <w:color w:val="000000"/>
          <w:spacing w:val="8"/>
        </w:rPr>
      </w:pPr>
      <w:r w:rsidRPr="006D68D4">
        <w:rPr>
          <w:rFonts w:cstheme="minorHAnsi"/>
          <w:color w:val="000000"/>
          <w:spacing w:val="8"/>
        </w:rPr>
        <w:t>- lourds investissements dans le digital, qui repré</w:t>
      </w:r>
      <w:r w:rsidRPr="006D68D4">
        <w:rPr>
          <w:rFonts w:cstheme="minorHAnsi"/>
          <w:color w:val="000000"/>
          <w:spacing w:val="8"/>
        </w:rPr>
        <w:softHyphen/>
        <w:t>sente 60 % du chiffr</w:t>
      </w:r>
      <w:r w:rsidRPr="006D68D4">
        <w:rPr>
          <w:rFonts w:cstheme="minorHAnsi"/>
          <w:color w:val="000000"/>
          <w:spacing w:val="8"/>
        </w:rPr>
        <w:t>e</w:t>
      </w:r>
      <w:r w:rsidRPr="006D68D4">
        <w:rPr>
          <w:rFonts w:cstheme="minorHAnsi"/>
          <w:color w:val="000000"/>
          <w:spacing w:val="8"/>
        </w:rPr>
        <w:t xml:space="preserve"> d'affaires en 2018-2019, les ventes numériques étant bien mieux margées que les ventes « physiques »</w:t>
      </w:r>
    </w:p>
    <w:p w14:paraId="6FD3AD0C" w14:textId="77777777" w:rsidR="00970E66" w:rsidRPr="006D68D4" w:rsidRDefault="00970E66" w:rsidP="00970E66">
      <w:pPr>
        <w:spacing w:after="0"/>
        <w:jc w:val="both"/>
        <w:rPr>
          <w:rFonts w:cstheme="minorHAnsi"/>
          <w:color w:val="000000"/>
          <w:spacing w:val="8"/>
        </w:rPr>
      </w:pPr>
      <w:r w:rsidRPr="006D68D4">
        <w:rPr>
          <w:rFonts w:cstheme="minorHAnsi"/>
          <w:color w:val="000000"/>
          <w:spacing w:val="8"/>
        </w:rPr>
        <w:t>- retombées positives de l'intégration de Ketchapp dont certains jeux seront intégrés dans le nouveau portable Weixin, 980 millions d'utilisateurs, du chinois Tencent ;</w:t>
      </w:r>
    </w:p>
    <w:p w14:paraId="26A29C6C" w14:textId="77777777" w:rsidR="00970E66" w:rsidRPr="006D68D4" w:rsidRDefault="00970E66" w:rsidP="00970E66">
      <w:pPr>
        <w:spacing w:after="0"/>
        <w:jc w:val="both"/>
        <w:rPr>
          <w:rFonts w:cstheme="minorHAnsi"/>
          <w:color w:val="000000"/>
          <w:spacing w:val="8"/>
        </w:rPr>
      </w:pPr>
      <w:r w:rsidRPr="006D68D4">
        <w:rPr>
          <w:rFonts w:cstheme="minorHAnsi"/>
          <w:color w:val="000000"/>
          <w:spacing w:val="8"/>
        </w:rPr>
        <w:t>- bilan solide, conforté par les résultats 2017-2018, et pro</w:t>
      </w:r>
      <w:r w:rsidRPr="006D68D4">
        <w:rPr>
          <w:rFonts w:cstheme="minorHAnsi"/>
          <w:color w:val="000000"/>
          <w:spacing w:val="8"/>
        </w:rPr>
        <w:softHyphen/>
        <w:t>grammes de rachat d'actions favorable aux actionnaires.</w:t>
      </w:r>
    </w:p>
    <w:p w14:paraId="4757A6D6" w14:textId="77777777" w:rsidR="00970E66" w:rsidRPr="00B25932" w:rsidRDefault="00970E66" w:rsidP="00970E66">
      <w:pPr>
        <w:spacing w:after="0"/>
        <w:jc w:val="right"/>
        <w:rPr>
          <w:rFonts w:cstheme="minorHAnsi"/>
          <w:b/>
          <w:bCs/>
          <w:color w:val="000000"/>
          <w:spacing w:val="-4"/>
          <w:sz w:val="18"/>
          <w:szCs w:val="18"/>
        </w:rPr>
      </w:pPr>
      <w:hyperlink r:id="rId51">
        <w:r w:rsidRPr="00B25932">
          <w:rPr>
            <w:rFonts w:cstheme="minorHAnsi"/>
            <w:b/>
            <w:bCs/>
            <w:color w:val="0000FF"/>
            <w:spacing w:val="-4"/>
            <w:sz w:val="18"/>
            <w:szCs w:val="18"/>
            <w:u w:val="single"/>
          </w:rPr>
          <w:t>www.capital.fr</w:t>
        </w:r>
      </w:hyperlink>
    </w:p>
    <w:p w14:paraId="25F626DF" w14:textId="77777777" w:rsidR="00043CF0" w:rsidRPr="00906D95" w:rsidRDefault="00043CF0" w:rsidP="00043CF0">
      <w:pPr>
        <w:spacing w:after="0"/>
        <w:ind w:right="34"/>
        <w:jc w:val="right"/>
        <w:rPr>
          <w:rFonts w:cstheme="minorHAnsi"/>
          <w:b/>
          <w:sz w:val="20"/>
          <w:szCs w:val="20"/>
        </w:rPr>
      </w:pPr>
      <w:r w:rsidRPr="00906D95">
        <w:rPr>
          <w:rFonts w:cstheme="minorHAnsi"/>
          <w:b/>
          <w:sz w:val="20"/>
          <w:szCs w:val="20"/>
        </w:rPr>
        <w:t>-------------------------------------------------------------------------------------------------------------------------------</w:t>
      </w:r>
    </w:p>
    <w:p w14:paraId="6F3E12EC" w14:textId="77777777" w:rsidR="00043CF0" w:rsidRPr="00906D95" w:rsidRDefault="00043CF0" w:rsidP="00AF496E">
      <w:pPr>
        <w:spacing w:after="0"/>
        <w:ind w:left="74"/>
        <w:rPr>
          <w:rFonts w:cstheme="minorHAnsi"/>
          <w:b/>
          <w:sz w:val="24"/>
          <w:szCs w:val="24"/>
        </w:rPr>
      </w:pPr>
    </w:p>
    <w:p w14:paraId="01065898" w14:textId="61C4F733" w:rsidR="00970E66" w:rsidRDefault="00043CF0" w:rsidP="00AF496E">
      <w:pPr>
        <w:spacing w:after="0"/>
        <w:jc w:val="both"/>
        <w:rPr>
          <w:rFonts w:cstheme="minorHAnsi"/>
          <w:b/>
          <w:color w:val="000000"/>
          <w:spacing w:val="-11"/>
          <w:w w:val="90"/>
          <w:sz w:val="24"/>
          <w:szCs w:val="24"/>
        </w:rPr>
      </w:pPr>
      <w:r>
        <w:rPr>
          <w:rFonts w:cstheme="minorHAnsi"/>
          <w:b/>
          <w:color w:val="000000"/>
          <w:spacing w:val="-11"/>
          <w:w w:val="90"/>
          <w:sz w:val="24"/>
          <w:szCs w:val="24"/>
        </w:rPr>
        <w:t>1</w:t>
      </w:r>
      <w:r>
        <w:rPr>
          <w:rFonts w:cstheme="minorHAnsi"/>
          <w:b/>
          <w:color w:val="000000"/>
          <w:spacing w:val="-11"/>
          <w:w w:val="90"/>
          <w:sz w:val="24"/>
          <w:szCs w:val="24"/>
        </w:rPr>
        <w:t>2</w:t>
      </w:r>
      <w:r w:rsidRPr="00906D95">
        <w:rPr>
          <w:rFonts w:cstheme="minorHAnsi"/>
          <w:b/>
          <w:color w:val="000000"/>
          <w:spacing w:val="-11"/>
          <w:w w:val="90"/>
          <w:sz w:val="24"/>
          <w:szCs w:val="24"/>
        </w:rPr>
        <w:t xml:space="preserve"> </w:t>
      </w:r>
      <w:r>
        <w:rPr>
          <w:rFonts w:cstheme="minorHAnsi"/>
          <w:b/>
          <w:color w:val="000000"/>
          <w:spacing w:val="-11"/>
          <w:w w:val="90"/>
          <w:sz w:val="24"/>
          <w:szCs w:val="24"/>
        </w:rPr>
        <w:t xml:space="preserve">: </w:t>
      </w:r>
      <w:r>
        <w:rPr>
          <w:rFonts w:cstheme="minorHAnsi"/>
          <w:b/>
          <w:color w:val="000000"/>
          <w:spacing w:val="-11"/>
          <w:w w:val="90"/>
          <w:sz w:val="24"/>
          <w:szCs w:val="24"/>
        </w:rPr>
        <w:t>Le parc d'attraction qu'Ubisoft souhaite ouvrir en Malaisie</w:t>
      </w:r>
    </w:p>
    <w:p w14:paraId="5C4C4FFE" w14:textId="77777777" w:rsidR="00DD7572" w:rsidRDefault="00DD7572" w:rsidP="00AF496E">
      <w:pPr>
        <w:spacing w:after="0"/>
        <w:jc w:val="both"/>
        <w:rPr>
          <w:rFonts w:cstheme="minorHAnsi"/>
          <w:b/>
          <w:color w:val="000000"/>
          <w:spacing w:val="-11"/>
          <w:w w:val="90"/>
          <w:sz w:val="24"/>
          <w:szCs w:val="24"/>
        </w:rPr>
      </w:pPr>
    </w:p>
    <w:p w14:paraId="71064858" w14:textId="77777777" w:rsidR="006D68D4" w:rsidRPr="004E755D" w:rsidRDefault="006D68D4" w:rsidP="006D68D4">
      <w:pPr>
        <w:spacing w:after="0"/>
        <w:jc w:val="both"/>
        <w:rPr>
          <w:rFonts w:cstheme="minorHAnsi"/>
          <w:color w:val="000000"/>
          <w:spacing w:val="4"/>
          <w:sz w:val="20"/>
        </w:rPr>
      </w:pPr>
      <w:r w:rsidRPr="004E755D">
        <w:rPr>
          <w:rFonts w:cstheme="minorHAnsi"/>
          <w:color w:val="000000"/>
          <w:spacing w:val="4"/>
          <w:sz w:val="20"/>
        </w:rPr>
        <w:t xml:space="preserve">Le développeur français de jeux vidéo </w:t>
      </w:r>
      <w:r w:rsidRPr="004E755D">
        <w:rPr>
          <w:rFonts w:cstheme="minorHAnsi"/>
          <w:color w:val="000000"/>
          <w:sz w:val="20"/>
        </w:rPr>
        <w:t>passe à la vitesse supérieure en annon</w:t>
      </w:r>
      <w:r w:rsidRPr="004E755D">
        <w:rPr>
          <w:rFonts w:cstheme="minorHAnsi"/>
          <w:color w:val="000000"/>
          <w:sz w:val="20"/>
        </w:rPr>
        <w:softHyphen/>
      </w:r>
      <w:r w:rsidRPr="004E755D">
        <w:rPr>
          <w:rFonts w:cstheme="minorHAnsi"/>
          <w:color w:val="000000"/>
          <w:spacing w:val="4"/>
          <w:sz w:val="20"/>
        </w:rPr>
        <w:t xml:space="preserve">çant l'ouverture d'un parc d'attractions </w:t>
      </w:r>
      <w:r w:rsidRPr="004E755D">
        <w:rPr>
          <w:rFonts w:cstheme="minorHAnsi"/>
          <w:color w:val="000000"/>
          <w:spacing w:val="-5"/>
          <w:sz w:val="20"/>
        </w:rPr>
        <w:t xml:space="preserve">en Malaisie en 2020. Un choix stratégique </w:t>
      </w:r>
      <w:r w:rsidRPr="004E755D">
        <w:rPr>
          <w:rFonts w:cstheme="minorHAnsi"/>
          <w:color w:val="000000"/>
          <w:sz w:val="20"/>
        </w:rPr>
        <w:t xml:space="preserve">pour le moins étonnant et laissant filtrer </w:t>
      </w:r>
      <w:r w:rsidRPr="004E755D">
        <w:rPr>
          <w:rFonts w:cstheme="minorHAnsi"/>
          <w:color w:val="000000"/>
          <w:spacing w:val="-7"/>
          <w:sz w:val="20"/>
        </w:rPr>
        <w:t>peu d'informations.</w:t>
      </w:r>
    </w:p>
    <w:p w14:paraId="19124A63" w14:textId="77777777" w:rsidR="006D68D4" w:rsidRPr="004E755D" w:rsidRDefault="006D68D4" w:rsidP="006D68D4">
      <w:pPr>
        <w:spacing w:after="0"/>
        <w:jc w:val="both"/>
        <w:rPr>
          <w:rFonts w:cstheme="minorHAnsi"/>
          <w:color w:val="000000"/>
          <w:spacing w:val="1"/>
          <w:sz w:val="20"/>
        </w:rPr>
      </w:pPr>
      <w:r w:rsidRPr="004E755D">
        <w:rPr>
          <w:rFonts w:cstheme="minorHAnsi"/>
          <w:color w:val="000000"/>
          <w:spacing w:val="1"/>
          <w:sz w:val="20"/>
        </w:rPr>
        <w:t xml:space="preserve">Le leader français du jeu vidéo saute le </w:t>
      </w:r>
      <w:r w:rsidRPr="004E755D">
        <w:rPr>
          <w:rFonts w:cstheme="minorHAnsi"/>
          <w:color w:val="000000"/>
          <w:spacing w:val="2"/>
          <w:sz w:val="20"/>
        </w:rPr>
        <w:t xml:space="preserve">pas : Ubisoft vient d'annoncer dans un </w:t>
      </w:r>
      <w:r w:rsidRPr="004E755D">
        <w:rPr>
          <w:rFonts w:cstheme="minorHAnsi"/>
          <w:color w:val="000000"/>
          <w:spacing w:val="-5"/>
          <w:sz w:val="20"/>
        </w:rPr>
        <w:t xml:space="preserve">communiqué l'audacieux projet d'ouvrir un </w:t>
      </w:r>
      <w:r w:rsidRPr="004E755D">
        <w:rPr>
          <w:rFonts w:cstheme="minorHAnsi"/>
          <w:color w:val="000000"/>
          <w:spacing w:val="-2"/>
          <w:sz w:val="20"/>
        </w:rPr>
        <w:t>parc d'attractions centré autour des per</w:t>
      </w:r>
      <w:r w:rsidRPr="004E755D">
        <w:rPr>
          <w:rFonts w:cstheme="minorHAnsi"/>
          <w:color w:val="000000"/>
          <w:spacing w:val="-2"/>
          <w:sz w:val="20"/>
        </w:rPr>
        <w:softHyphen/>
        <w:t xml:space="preserve">sonnages les plus populaires de ses jeux </w:t>
      </w:r>
      <w:r w:rsidRPr="004E755D">
        <w:rPr>
          <w:rFonts w:cstheme="minorHAnsi"/>
          <w:color w:val="000000"/>
          <w:spacing w:val="4"/>
          <w:sz w:val="20"/>
        </w:rPr>
        <w:t xml:space="preserve">vidéo. Une diversification des activités </w:t>
      </w:r>
      <w:r w:rsidRPr="004E755D">
        <w:rPr>
          <w:rFonts w:cstheme="minorHAnsi"/>
          <w:color w:val="000000"/>
          <w:spacing w:val="-6"/>
          <w:sz w:val="20"/>
        </w:rPr>
        <w:t xml:space="preserve">qui, sur le papier, apparaît surprenante. Le parc, dont la mise en exploitation n'est pas </w:t>
      </w:r>
      <w:r w:rsidRPr="004E755D">
        <w:rPr>
          <w:rFonts w:cstheme="minorHAnsi"/>
          <w:color w:val="000000"/>
          <w:spacing w:val="-8"/>
          <w:sz w:val="20"/>
        </w:rPr>
        <w:t xml:space="preserve">prévue avant 2020, sera en effet situé... en </w:t>
      </w:r>
      <w:r w:rsidRPr="004E755D">
        <w:rPr>
          <w:rFonts w:cstheme="minorHAnsi"/>
          <w:color w:val="000000"/>
          <w:spacing w:val="-4"/>
          <w:sz w:val="20"/>
        </w:rPr>
        <w:t>Malaisie. [...]</w:t>
      </w:r>
    </w:p>
    <w:p w14:paraId="6DBC7986" w14:textId="77777777" w:rsidR="006D68D4" w:rsidRPr="004E755D" w:rsidRDefault="006D68D4" w:rsidP="006D68D4">
      <w:pPr>
        <w:spacing w:after="0"/>
        <w:jc w:val="both"/>
        <w:rPr>
          <w:rFonts w:cstheme="minorHAnsi"/>
          <w:color w:val="000000"/>
          <w:spacing w:val="2"/>
          <w:sz w:val="20"/>
        </w:rPr>
      </w:pPr>
      <w:r w:rsidRPr="004E755D">
        <w:rPr>
          <w:rFonts w:cstheme="minorHAnsi"/>
          <w:color w:val="000000"/>
          <w:spacing w:val="2"/>
          <w:sz w:val="20"/>
        </w:rPr>
        <w:t xml:space="preserve">Un parc d'attractions entièrement dédié </w:t>
      </w:r>
      <w:r w:rsidRPr="004E755D">
        <w:rPr>
          <w:rFonts w:cstheme="minorHAnsi"/>
          <w:color w:val="000000"/>
          <w:spacing w:val="-2"/>
          <w:sz w:val="20"/>
        </w:rPr>
        <w:t xml:space="preserve">au jeu vidéo : est-ce, derrière le rêve de </w:t>
      </w:r>
      <w:r w:rsidRPr="004E755D">
        <w:rPr>
          <w:rFonts w:cstheme="minorHAnsi"/>
          <w:color w:val="000000"/>
          <w:spacing w:val="-5"/>
          <w:sz w:val="20"/>
        </w:rPr>
        <w:t xml:space="preserve">nombreux fans, une si bonne stratégie de </w:t>
      </w:r>
      <w:r w:rsidRPr="004E755D">
        <w:rPr>
          <w:rFonts w:cstheme="minorHAnsi"/>
          <w:color w:val="000000"/>
          <w:spacing w:val="-4"/>
          <w:sz w:val="20"/>
        </w:rPr>
        <w:t xml:space="preserve">diversification ? Ubisoft a certes quelques </w:t>
      </w:r>
      <w:r w:rsidRPr="004E755D">
        <w:rPr>
          <w:rFonts w:cstheme="minorHAnsi"/>
          <w:color w:val="000000"/>
          <w:spacing w:val="-1"/>
          <w:sz w:val="20"/>
        </w:rPr>
        <w:t xml:space="preserve">marques connues (les Lapins crétins, </w:t>
      </w:r>
      <w:r w:rsidRPr="004E755D">
        <w:rPr>
          <w:rFonts w:cstheme="minorHAnsi"/>
          <w:i/>
          <w:color w:val="000000"/>
          <w:spacing w:val="-1"/>
          <w:sz w:val="21"/>
        </w:rPr>
        <w:t xml:space="preserve">Assassin's Creed </w:t>
      </w:r>
      <w:r w:rsidRPr="004E755D">
        <w:rPr>
          <w:rFonts w:cstheme="minorHAnsi"/>
          <w:color w:val="000000"/>
          <w:spacing w:val="2"/>
          <w:sz w:val="20"/>
        </w:rPr>
        <w:t xml:space="preserve">ou </w:t>
      </w:r>
      <w:r w:rsidRPr="004E755D">
        <w:rPr>
          <w:rFonts w:cstheme="minorHAnsi"/>
          <w:i/>
          <w:color w:val="000000"/>
          <w:spacing w:val="2"/>
          <w:sz w:val="21"/>
        </w:rPr>
        <w:t xml:space="preserve">Just Dance) </w:t>
      </w:r>
      <w:r w:rsidRPr="004E755D">
        <w:rPr>
          <w:rFonts w:cstheme="minorHAnsi"/>
          <w:color w:val="000000"/>
          <w:spacing w:val="2"/>
          <w:sz w:val="20"/>
        </w:rPr>
        <w:t>mais ne possède pas la même noto</w:t>
      </w:r>
      <w:r w:rsidRPr="004E755D">
        <w:rPr>
          <w:rFonts w:cstheme="minorHAnsi"/>
          <w:color w:val="000000"/>
          <w:spacing w:val="2"/>
          <w:sz w:val="20"/>
        </w:rPr>
        <w:softHyphen/>
      </w:r>
      <w:r w:rsidRPr="004E755D">
        <w:rPr>
          <w:rFonts w:cstheme="minorHAnsi"/>
          <w:color w:val="000000"/>
          <w:sz w:val="20"/>
        </w:rPr>
        <w:t xml:space="preserve">riété mondiale que Nintendo par exemple. La stratégie </w:t>
      </w:r>
      <w:r w:rsidRPr="004E755D">
        <w:rPr>
          <w:rFonts w:cstheme="minorHAnsi"/>
          <w:color w:val="000000"/>
          <w:spacing w:val="4"/>
          <w:sz w:val="20"/>
        </w:rPr>
        <w:t>de diversification de l'entreprise de Montreuil-sous-</w:t>
      </w:r>
      <w:r w:rsidRPr="004E755D">
        <w:rPr>
          <w:rFonts w:cstheme="minorHAnsi"/>
          <w:color w:val="000000"/>
          <w:spacing w:val="-2"/>
          <w:sz w:val="20"/>
        </w:rPr>
        <w:t xml:space="preserve">Bois (Seine-Saint-Denis) trouve sans doute ses origines </w:t>
      </w:r>
      <w:r w:rsidRPr="004E755D">
        <w:rPr>
          <w:rFonts w:cstheme="minorHAnsi"/>
          <w:color w:val="000000"/>
          <w:spacing w:val="7"/>
          <w:sz w:val="20"/>
        </w:rPr>
        <w:t xml:space="preserve">dans les excellents résultats de ses jeux... et des </w:t>
      </w:r>
      <w:r w:rsidRPr="004E755D">
        <w:rPr>
          <w:rFonts w:cstheme="minorHAnsi"/>
          <w:color w:val="000000"/>
          <w:spacing w:val="-6"/>
          <w:sz w:val="20"/>
        </w:rPr>
        <w:t xml:space="preserve">contraintes du succès : « </w:t>
      </w:r>
      <w:r w:rsidRPr="004E755D">
        <w:rPr>
          <w:rFonts w:cstheme="minorHAnsi"/>
          <w:i/>
          <w:color w:val="000000"/>
          <w:spacing w:val="-6"/>
          <w:sz w:val="21"/>
        </w:rPr>
        <w:t xml:space="preserve">Une fois qu'un jeu a passé un </w:t>
      </w:r>
      <w:r w:rsidRPr="004E755D">
        <w:rPr>
          <w:rFonts w:cstheme="minorHAnsi"/>
          <w:i/>
          <w:color w:val="000000"/>
          <w:spacing w:val="-5"/>
          <w:sz w:val="21"/>
        </w:rPr>
        <w:t>nombre de ventes correspondant à son seuil de renta</w:t>
      </w:r>
      <w:r w:rsidRPr="004E755D">
        <w:rPr>
          <w:rFonts w:cstheme="minorHAnsi"/>
          <w:i/>
          <w:color w:val="000000"/>
          <w:spacing w:val="-5"/>
          <w:sz w:val="21"/>
        </w:rPr>
        <w:softHyphen/>
      </w:r>
      <w:r w:rsidRPr="004E755D">
        <w:rPr>
          <w:rFonts w:cstheme="minorHAnsi"/>
          <w:i/>
          <w:color w:val="000000"/>
          <w:spacing w:val="-7"/>
          <w:sz w:val="21"/>
        </w:rPr>
        <w:t xml:space="preserve">bilité, les marges qu'il dégage sont très élevées, car les </w:t>
      </w:r>
      <w:r w:rsidRPr="004E755D">
        <w:rPr>
          <w:rFonts w:cstheme="minorHAnsi"/>
          <w:i/>
          <w:color w:val="000000"/>
          <w:spacing w:val="-2"/>
          <w:sz w:val="21"/>
        </w:rPr>
        <w:t xml:space="preserve">coûts de production sont très faibles. Les producteurs </w:t>
      </w:r>
      <w:r w:rsidRPr="004E755D">
        <w:rPr>
          <w:rFonts w:cstheme="minorHAnsi"/>
          <w:i/>
          <w:color w:val="000000"/>
          <w:spacing w:val="-3"/>
          <w:sz w:val="21"/>
        </w:rPr>
        <w:t xml:space="preserve">se retrouvent donc avec des fonds très importants à </w:t>
      </w:r>
      <w:r w:rsidRPr="004E755D">
        <w:rPr>
          <w:rFonts w:cstheme="minorHAnsi"/>
          <w:i/>
          <w:color w:val="000000"/>
          <w:spacing w:val="-9"/>
          <w:sz w:val="21"/>
        </w:rPr>
        <w:t>réinvestir, ce qui les pousse dans d'autres activités. Elec</w:t>
      </w:r>
      <w:r w:rsidRPr="004E755D">
        <w:rPr>
          <w:rFonts w:cstheme="minorHAnsi"/>
          <w:i/>
          <w:color w:val="000000"/>
          <w:spacing w:val="-9"/>
          <w:sz w:val="21"/>
        </w:rPr>
        <w:softHyphen/>
      </w:r>
      <w:r w:rsidRPr="004E755D">
        <w:rPr>
          <w:rFonts w:cstheme="minorHAnsi"/>
          <w:i/>
          <w:color w:val="000000"/>
          <w:spacing w:val="-6"/>
          <w:sz w:val="21"/>
        </w:rPr>
        <w:t xml:space="preserve">tronic Arts ou Sega avaient essayé par exemple de se </w:t>
      </w:r>
      <w:r w:rsidRPr="004E755D">
        <w:rPr>
          <w:rFonts w:cstheme="minorHAnsi"/>
          <w:i/>
          <w:color w:val="000000"/>
          <w:spacing w:val="-9"/>
          <w:sz w:val="21"/>
        </w:rPr>
        <w:t xml:space="preserve">lancer dans la robotique, pour réinvestir leurs marges », </w:t>
      </w:r>
      <w:r w:rsidRPr="004E755D">
        <w:rPr>
          <w:rFonts w:cstheme="minorHAnsi"/>
          <w:color w:val="000000"/>
          <w:sz w:val="20"/>
        </w:rPr>
        <w:t xml:space="preserve">explique Daniel Ichbiah, journaliste spécialiste du jeu </w:t>
      </w:r>
      <w:r w:rsidRPr="004E755D">
        <w:rPr>
          <w:rFonts w:cstheme="minorHAnsi"/>
          <w:color w:val="000000"/>
          <w:spacing w:val="-5"/>
          <w:sz w:val="20"/>
        </w:rPr>
        <w:t xml:space="preserve">vidéo et auteur de </w:t>
      </w:r>
      <w:r w:rsidRPr="004E755D">
        <w:rPr>
          <w:rFonts w:cstheme="minorHAnsi"/>
          <w:i/>
          <w:color w:val="000000"/>
          <w:spacing w:val="-5"/>
          <w:sz w:val="21"/>
        </w:rPr>
        <w:t xml:space="preserve">La Saga des jeux vidéo. </w:t>
      </w:r>
      <w:r w:rsidRPr="004E755D">
        <w:rPr>
          <w:rFonts w:cstheme="minorHAnsi"/>
          <w:color w:val="000000"/>
          <w:spacing w:val="-5"/>
          <w:sz w:val="20"/>
        </w:rPr>
        <w:t xml:space="preserve">Les frontières </w:t>
      </w:r>
      <w:r w:rsidRPr="004E755D">
        <w:rPr>
          <w:rFonts w:cstheme="minorHAnsi"/>
          <w:color w:val="000000"/>
          <w:spacing w:val="2"/>
          <w:sz w:val="20"/>
        </w:rPr>
        <w:t>du jeu devenues trop étroites pour Ubisoft (qui inves</w:t>
      </w:r>
      <w:r w:rsidRPr="004E755D">
        <w:rPr>
          <w:rFonts w:cstheme="minorHAnsi"/>
          <w:color w:val="000000"/>
          <w:spacing w:val="2"/>
          <w:sz w:val="20"/>
        </w:rPr>
        <w:softHyphen/>
      </w:r>
      <w:r w:rsidRPr="004E755D">
        <w:rPr>
          <w:rFonts w:cstheme="minorHAnsi"/>
          <w:color w:val="000000"/>
          <w:spacing w:val="-3"/>
          <w:sz w:val="20"/>
        </w:rPr>
        <w:t xml:space="preserve">tit également le domaine du cinéma avec cinq films en </w:t>
      </w:r>
      <w:r w:rsidRPr="004E755D">
        <w:rPr>
          <w:rFonts w:cstheme="minorHAnsi"/>
          <w:color w:val="000000"/>
          <w:spacing w:val="-5"/>
          <w:sz w:val="20"/>
        </w:rPr>
        <w:t xml:space="preserve">préparation, adaptés de ses personnages), la société se </w:t>
      </w:r>
      <w:r w:rsidRPr="004E755D">
        <w:rPr>
          <w:rFonts w:cstheme="minorHAnsi"/>
          <w:color w:val="000000"/>
          <w:spacing w:val="-3"/>
          <w:sz w:val="20"/>
        </w:rPr>
        <w:t>lancerait donc dans une nouvelle aventure. Une situation qui n'est pas une première pour elle.</w:t>
      </w:r>
    </w:p>
    <w:p w14:paraId="728F0768" w14:textId="77777777" w:rsidR="006D68D4" w:rsidRPr="004E755D" w:rsidRDefault="006D68D4" w:rsidP="006D68D4">
      <w:pPr>
        <w:spacing w:after="0"/>
        <w:ind w:right="72"/>
        <w:jc w:val="both"/>
        <w:rPr>
          <w:rFonts w:cstheme="minorHAnsi"/>
          <w:color w:val="000000"/>
          <w:spacing w:val="-3"/>
          <w:sz w:val="20"/>
        </w:rPr>
      </w:pPr>
      <w:r w:rsidRPr="004E755D">
        <w:rPr>
          <w:rFonts w:cstheme="minorHAnsi"/>
          <w:color w:val="000000"/>
          <w:spacing w:val="-3"/>
          <w:sz w:val="20"/>
        </w:rPr>
        <w:t xml:space="preserve">Depuis 2014 en effet, Ubisoft est déjà présent dans le </w:t>
      </w:r>
      <w:r w:rsidRPr="004E755D">
        <w:rPr>
          <w:rFonts w:cstheme="minorHAnsi"/>
          <w:color w:val="000000"/>
          <w:spacing w:val="2"/>
          <w:sz w:val="20"/>
        </w:rPr>
        <w:t xml:space="preserve">domaine des attractions pour parcs de loisirs avec les </w:t>
      </w:r>
      <w:r w:rsidRPr="004E755D">
        <w:rPr>
          <w:rFonts w:cstheme="minorHAnsi"/>
          <w:color w:val="000000"/>
          <w:spacing w:val="-3"/>
          <w:sz w:val="20"/>
        </w:rPr>
        <w:t>« Lapins crétins » au Futuroscope qui a relancé la fré</w:t>
      </w:r>
      <w:r w:rsidRPr="004E755D">
        <w:rPr>
          <w:rFonts w:cstheme="minorHAnsi"/>
          <w:color w:val="000000"/>
          <w:spacing w:val="-3"/>
          <w:sz w:val="20"/>
        </w:rPr>
        <w:softHyphen/>
      </w:r>
      <w:r w:rsidRPr="004E755D">
        <w:rPr>
          <w:rFonts w:cstheme="minorHAnsi"/>
          <w:color w:val="000000"/>
          <w:spacing w:val="-7"/>
          <w:sz w:val="20"/>
        </w:rPr>
        <w:t xml:space="preserve">quentation du site. « </w:t>
      </w:r>
      <w:r w:rsidRPr="004E755D">
        <w:rPr>
          <w:rFonts w:cstheme="minorHAnsi"/>
          <w:i/>
          <w:color w:val="000000"/>
          <w:spacing w:val="-7"/>
          <w:sz w:val="21"/>
        </w:rPr>
        <w:t xml:space="preserve">Le parc a reçu 17 % de visiteurs en </w:t>
      </w:r>
      <w:r w:rsidRPr="004E755D">
        <w:rPr>
          <w:rFonts w:cstheme="minorHAnsi"/>
          <w:i/>
          <w:color w:val="000000"/>
          <w:spacing w:val="-6"/>
          <w:sz w:val="21"/>
        </w:rPr>
        <w:t xml:space="preserve">plus en 2014 et déjà 20 % en 2015 », </w:t>
      </w:r>
      <w:r w:rsidRPr="004E755D">
        <w:rPr>
          <w:rFonts w:cstheme="minorHAnsi"/>
          <w:color w:val="000000"/>
          <w:spacing w:val="-6"/>
          <w:sz w:val="20"/>
        </w:rPr>
        <w:t xml:space="preserve">assure-t-on chez </w:t>
      </w:r>
      <w:r w:rsidRPr="004E755D">
        <w:rPr>
          <w:rFonts w:cstheme="minorHAnsi"/>
          <w:color w:val="000000"/>
          <w:spacing w:val="-4"/>
          <w:sz w:val="20"/>
        </w:rPr>
        <w:t xml:space="preserve">Ubisoft. Le communiqué annonçant la création du parc </w:t>
      </w:r>
      <w:r w:rsidRPr="004E755D">
        <w:rPr>
          <w:rFonts w:cstheme="minorHAnsi"/>
          <w:color w:val="000000"/>
          <w:spacing w:val="-5"/>
          <w:sz w:val="20"/>
        </w:rPr>
        <w:t>malaisien fait même saliver d'avance les amateurs d'at</w:t>
      </w:r>
      <w:r w:rsidRPr="004E755D">
        <w:rPr>
          <w:rFonts w:cstheme="minorHAnsi"/>
          <w:color w:val="000000"/>
          <w:spacing w:val="-5"/>
          <w:sz w:val="20"/>
        </w:rPr>
        <w:softHyphen/>
      </w:r>
      <w:r w:rsidRPr="004E755D">
        <w:rPr>
          <w:rFonts w:cstheme="minorHAnsi"/>
          <w:color w:val="000000"/>
          <w:spacing w:val="-2"/>
          <w:sz w:val="20"/>
        </w:rPr>
        <w:t xml:space="preserve">tractions de haute technologie. Alors que les « Lapins </w:t>
      </w:r>
      <w:r w:rsidRPr="004E755D">
        <w:rPr>
          <w:rFonts w:cstheme="minorHAnsi"/>
          <w:color w:val="000000"/>
          <w:spacing w:val="5"/>
          <w:sz w:val="20"/>
        </w:rPr>
        <w:t xml:space="preserve">crétins » du Futuroscope propose une immersion en </w:t>
      </w:r>
      <w:r w:rsidRPr="004E755D">
        <w:rPr>
          <w:rFonts w:cstheme="minorHAnsi"/>
          <w:color w:val="000000"/>
          <w:spacing w:val="-3"/>
          <w:sz w:val="20"/>
        </w:rPr>
        <w:t xml:space="preserve">« 4D », le parc malaisien pourrait offrir des attractions en </w:t>
      </w:r>
      <w:r w:rsidRPr="004E755D">
        <w:rPr>
          <w:rFonts w:cstheme="minorHAnsi"/>
          <w:color w:val="000000"/>
          <w:spacing w:val="-5"/>
          <w:sz w:val="20"/>
        </w:rPr>
        <w:t>« réalité virtuelle ». [...]</w:t>
      </w:r>
    </w:p>
    <w:p w14:paraId="741C1930" w14:textId="3A4EBC19" w:rsidR="006D68D4" w:rsidRPr="004E755D" w:rsidRDefault="006D68D4" w:rsidP="006D68D4">
      <w:pPr>
        <w:spacing w:after="0"/>
        <w:rPr>
          <w:rFonts w:cstheme="minorHAnsi"/>
          <w:color w:val="000000"/>
          <w:sz w:val="20"/>
        </w:rPr>
      </w:pPr>
      <w:r w:rsidRPr="004E755D">
        <w:rPr>
          <w:rFonts w:cstheme="minorHAnsi"/>
          <w:color w:val="000000"/>
          <w:sz w:val="20"/>
        </w:rPr>
        <w:t>Reste l'aspect le plus mystérieux en apparence du pro</w:t>
      </w:r>
      <w:r w:rsidRPr="004E755D">
        <w:rPr>
          <w:rFonts w:cstheme="minorHAnsi"/>
          <w:color w:val="000000"/>
          <w:spacing w:val="5"/>
          <w:sz w:val="20"/>
        </w:rPr>
        <w:t>jet (mené en partenariat avec une entreprise locale,</w:t>
      </w:r>
    </w:p>
    <w:p w14:paraId="5281DE48" w14:textId="00A5AEB0" w:rsidR="00043CF0" w:rsidRPr="006D68D4" w:rsidRDefault="006D68D4" w:rsidP="006D68D4">
      <w:pPr>
        <w:spacing w:after="0"/>
        <w:jc w:val="both"/>
        <w:rPr>
          <w:rFonts w:cstheme="minorHAnsi"/>
          <w:color w:val="000000"/>
          <w:spacing w:val="-3"/>
          <w:sz w:val="20"/>
        </w:rPr>
      </w:pPr>
      <w:r w:rsidRPr="004E755D">
        <w:rPr>
          <w:rFonts w:cstheme="minorHAnsi"/>
          <w:color w:val="000000"/>
          <w:sz w:val="20"/>
        </w:rPr>
        <w:t>RSG) : pourquoi la Malaisie ? Le pays, bien que dyna</w:t>
      </w:r>
      <w:r w:rsidRPr="004E755D">
        <w:rPr>
          <w:rFonts w:cstheme="minorHAnsi"/>
          <w:color w:val="000000"/>
          <w:sz w:val="20"/>
        </w:rPr>
        <w:softHyphen/>
        <w:t xml:space="preserve">mique économiquement, n'est pas à proprement parler </w:t>
      </w:r>
      <w:r w:rsidRPr="004E755D">
        <w:rPr>
          <w:rFonts w:cstheme="minorHAnsi"/>
          <w:color w:val="000000"/>
          <w:spacing w:val="1"/>
          <w:sz w:val="20"/>
        </w:rPr>
        <w:t>une terre de prédilection — du moins pour l'instant —</w:t>
      </w:r>
      <w:r w:rsidRPr="004E755D">
        <w:rPr>
          <w:rFonts w:cstheme="minorHAnsi"/>
          <w:color w:val="000000"/>
          <w:spacing w:val="-5"/>
          <w:sz w:val="20"/>
        </w:rPr>
        <w:t xml:space="preserve">pour les marques d'Ubisoft, contrairement à l'Europe ou </w:t>
      </w:r>
      <w:r w:rsidRPr="004E755D">
        <w:rPr>
          <w:rFonts w:cstheme="minorHAnsi"/>
          <w:color w:val="000000"/>
          <w:spacing w:val="-1"/>
          <w:sz w:val="20"/>
        </w:rPr>
        <w:t xml:space="preserve">l'Amérique du Nord. Contactée par </w:t>
      </w:r>
      <w:r w:rsidRPr="004E755D">
        <w:rPr>
          <w:rFonts w:cstheme="minorHAnsi"/>
          <w:i/>
          <w:color w:val="000000"/>
          <w:spacing w:val="-1"/>
          <w:sz w:val="21"/>
        </w:rPr>
        <w:t xml:space="preserve">Le Figaro, </w:t>
      </w:r>
      <w:r w:rsidRPr="004E755D">
        <w:rPr>
          <w:rFonts w:cstheme="minorHAnsi"/>
          <w:color w:val="000000"/>
          <w:spacing w:val="-1"/>
          <w:sz w:val="20"/>
        </w:rPr>
        <w:t xml:space="preserve">la </w:t>
      </w:r>
      <w:r w:rsidRPr="006D68D4">
        <w:rPr>
          <w:rFonts w:cstheme="minorHAnsi"/>
          <w:color w:val="000000"/>
          <w:spacing w:val="-3"/>
          <w:sz w:val="20"/>
        </w:rPr>
        <w:t>com</w:t>
      </w:r>
      <w:r w:rsidRPr="006D68D4">
        <w:rPr>
          <w:rFonts w:cstheme="minorHAnsi"/>
          <w:color w:val="000000"/>
          <w:spacing w:val="-3"/>
          <w:sz w:val="20"/>
        </w:rPr>
        <w:softHyphen/>
        <w:t>munication d'Ubisoft reste minimaliste, se contentant de parler de la Malaisie comme « le deuxième pays le plus visité d'Asie », et assure que la compagnie souhaite « s'en tenir au communiqué ».</w:t>
      </w:r>
    </w:p>
    <w:p w14:paraId="56B23D82" w14:textId="77777777" w:rsidR="006D68D4" w:rsidRPr="006D68D4" w:rsidRDefault="006D68D4" w:rsidP="006D68D4">
      <w:pPr>
        <w:spacing w:after="0"/>
        <w:ind w:right="72"/>
        <w:jc w:val="both"/>
        <w:rPr>
          <w:rFonts w:cstheme="minorHAnsi"/>
          <w:color w:val="000000"/>
          <w:spacing w:val="-3"/>
          <w:sz w:val="20"/>
        </w:rPr>
      </w:pPr>
      <w:r w:rsidRPr="006D68D4">
        <w:rPr>
          <w:rFonts w:cstheme="minorHAnsi"/>
          <w:color w:val="000000"/>
          <w:spacing w:val="-3"/>
          <w:sz w:val="20"/>
        </w:rPr>
        <w:t xml:space="preserve">Impossible d'en savoir plus pour l'instant. Pour Daniel Ichbiah aussi, qui connaît pourtant bien l'entreprise et ses stratégies, ce choix est </w:t>
      </w:r>
      <w:r w:rsidRPr="004E755D">
        <w:rPr>
          <w:rFonts w:cstheme="minorHAnsi"/>
          <w:color w:val="000000"/>
          <w:spacing w:val="-3"/>
          <w:sz w:val="20"/>
        </w:rPr>
        <w:t xml:space="preserve">un mystère : « </w:t>
      </w:r>
      <w:r w:rsidRPr="006D68D4">
        <w:rPr>
          <w:rFonts w:cstheme="minorHAnsi"/>
          <w:color w:val="000000"/>
          <w:spacing w:val="-3"/>
          <w:sz w:val="20"/>
        </w:rPr>
        <w:t xml:space="preserve">Je ne serais pas étonné que la Malaisie ait accordé des facilités pour l'implantation du parc à la société Ubisoft, qui a pu faire jouer la concurrence entre plusieurs pays pour l'installation du site. Mais ce n'est qu'une hypothèse », </w:t>
      </w:r>
      <w:r w:rsidRPr="004E755D">
        <w:rPr>
          <w:rFonts w:cstheme="minorHAnsi"/>
          <w:color w:val="000000"/>
          <w:spacing w:val="-3"/>
          <w:sz w:val="20"/>
        </w:rPr>
        <w:t>s'avance-t-il.</w:t>
      </w:r>
    </w:p>
    <w:p w14:paraId="0EEE8B2E" w14:textId="77777777" w:rsidR="006D68D4" w:rsidRPr="006D68D4" w:rsidRDefault="006D68D4" w:rsidP="006D68D4">
      <w:pPr>
        <w:spacing w:after="0"/>
        <w:ind w:right="72"/>
        <w:jc w:val="both"/>
        <w:rPr>
          <w:rFonts w:cstheme="minorHAnsi"/>
          <w:color w:val="000000"/>
          <w:spacing w:val="-3"/>
          <w:sz w:val="20"/>
        </w:rPr>
      </w:pPr>
      <w:r w:rsidRPr="006D68D4">
        <w:rPr>
          <w:rFonts w:cstheme="minorHAnsi"/>
          <w:color w:val="000000"/>
          <w:spacing w:val="-3"/>
          <w:sz w:val="20"/>
        </w:rPr>
        <w:t xml:space="preserve">Dernier détail : la superficie du parc ne devrait être que de 10 000 m2. Une aire pour le moins... modeste. À titre de comparaison, c'est l'équivalent d'environ 3 % de la taille du Parc Astérix. Ubisoft ne fait donc pas dans le gigantisme, d'autant que le site serait situé au cœur de la capitale de la Malaisie, Kuala Lumpur, ce qui tendrait à confirmer l'hypothèse d'un parc réunissant sur une </w:t>
      </w:r>
      <w:r w:rsidRPr="004E755D">
        <w:rPr>
          <w:rFonts w:cstheme="minorHAnsi"/>
          <w:color w:val="000000"/>
          <w:spacing w:val="-3"/>
          <w:sz w:val="20"/>
        </w:rPr>
        <w:t xml:space="preserve">faible surface des attractions de pointe, plutôt qu'un vrai </w:t>
      </w:r>
      <w:r w:rsidRPr="006D68D4">
        <w:rPr>
          <w:rFonts w:cstheme="minorHAnsi"/>
          <w:color w:val="000000"/>
          <w:spacing w:val="-3"/>
          <w:sz w:val="20"/>
        </w:rPr>
        <w:t>parc « traditionnel » avec une gamme complète d'attrac</w:t>
      </w:r>
      <w:r w:rsidRPr="006D68D4">
        <w:rPr>
          <w:rFonts w:cstheme="minorHAnsi"/>
          <w:color w:val="000000"/>
          <w:spacing w:val="-3"/>
          <w:sz w:val="20"/>
        </w:rPr>
        <w:softHyphen/>
        <w:t>tions. Une perspective que confirme Daniel Ichbiah : « Ils veulent probablement lancer ce parc comme un test, mais surtout comme une vitrine de leur savoir-faire pour le monde entier. Avec l'idée ensuite, si cette initiative est concluante, d'exporter partout leur modèle et leurs com</w:t>
      </w:r>
      <w:r w:rsidRPr="006D68D4">
        <w:rPr>
          <w:rFonts w:cstheme="minorHAnsi"/>
          <w:color w:val="000000"/>
          <w:spacing w:val="-3"/>
          <w:sz w:val="20"/>
        </w:rPr>
        <w:softHyphen/>
        <w:t>pétences ». Dans l'attente d'éclaircissements d'Ubisoft, les projets en Asie du Sud-Est de la société créée en 1986 par la fratrie Guillemot restent mystérieux.</w:t>
      </w:r>
    </w:p>
    <w:p w14:paraId="705E2D37" w14:textId="5CB59554" w:rsidR="006D68D4" w:rsidRPr="00B25932" w:rsidRDefault="006D68D4" w:rsidP="006D68D4">
      <w:pPr>
        <w:spacing w:after="0"/>
        <w:ind w:right="72"/>
        <w:jc w:val="right"/>
        <w:rPr>
          <w:b/>
          <w:bCs/>
          <w:spacing w:val="-14"/>
          <w:sz w:val="18"/>
          <w:szCs w:val="18"/>
        </w:rPr>
      </w:pPr>
      <w:r w:rsidRPr="00B25932">
        <w:rPr>
          <w:b/>
          <w:bCs/>
          <w:spacing w:val="-14"/>
          <w:sz w:val="18"/>
          <w:szCs w:val="18"/>
        </w:rPr>
        <w:t xml:space="preserve">Damien Durand, </w:t>
      </w:r>
      <w:hyperlink r:id="rId52">
        <w:r w:rsidRPr="00B25932">
          <w:rPr>
            <w:b/>
            <w:bCs/>
            <w:spacing w:val="-14"/>
            <w:sz w:val="18"/>
            <w:szCs w:val="18"/>
          </w:rPr>
          <w:t>www.lefigaro.fr</w:t>
        </w:r>
      </w:hyperlink>
      <w:r w:rsidRPr="00B25932">
        <w:rPr>
          <w:b/>
          <w:bCs/>
          <w:spacing w:val="-14"/>
          <w:sz w:val="18"/>
          <w:szCs w:val="18"/>
        </w:rPr>
        <w:t>, 8 septembre 2015.</w:t>
      </w:r>
    </w:p>
    <w:p w14:paraId="44FC67BF" w14:textId="77777777" w:rsidR="00DD7572" w:rsidRPr="00906D95" w:rsidRDefault="00DD7572" w:rsidP="00DD7572">
      <w:pPr>
        <w:spacing w:after="0"/>
        <w:ind w:right="34"/>
        <w:jc w:val="center"/>
        <w:rPr>
          <w:rFonts w:cstheme="minorHAnsi"/>
          <w:b/>
          <w:sz w:val="20"/>
          <w:szCs w:val="20"/>
        </w:rPr>
      </w:pPr>
      <w:r w:rsidRPr="00906D95">
        <w:rPr>
          <w:rFonts w:cstheme="minorHAnsi"/>
          <w:b/>
          <w:sz w:val="20"/>
          <w:szCs w:val="20"/>
        </w:rPr>
        <w:t>-------------------------------------------------------------------------------------------------------------------------------</w:t>
      </w:r>
    </w:p>
    <w:p w14:paraId="2224E7C0" w14:textId="77777777" w:rsidR="00DD7572" w:rsidRPr="00906D95" w:rsidRDefault="00DD7572" w:rsidP="00DD7572">
      <w:pPr>
        <w:spacing w:after="0"/>
        <w:ind w:left="74"/>
        <w:rPr>
          <w:rFonts w:cstheme="minorHAnsi"/>
          <w:b/>
          <w:sz w:val="24"/>
          <w:szCs w:val="24"/>
        </w:rPr>
      </w:pPr>
    </w:p>
    <w:p w14:paraId="7CDB70A9" w14:textId="6E8E3151" w:rsidR="00DD7572" w:rsidRDefault="00DD7572" w:rsidP="00DD7572">
      <w:pPr>
        <w:spacing w:after="0"/>
        <w:jc w:val="both"/>
        <w:rPr>
          <w:rFonts w:cstheme="minorHAnsi"/>
          <w:b/>
          <w:color w:val="000000"/>
          <w:spacing w:val="-11"/>
          <w:w w:val="90"/>
          <w:sz w:val="24"/>
          <w:szCs w:val="24"/>
        </w:rPr>
      </w:pPr>
      <w:r>
        <w:rPr>
          <w:rFonts w:cstheme="minorHAnsi"/>
          <w:b/>
          <w:color w:val="000000"/>
          <w:spacing w:val="-11"/>
          <w:w w:val="90"/>
          <w:sz w:val="24"/>
          <w:szCs w:val="24"/>
        </w:rPr>
        <w:t>1</w:t>
      </w:r>
      <w:r>
        <w:rPr>
          <w:rFonts w:cstheme="minorHAnsi"/>
          <w:b/>
          <w:color w:val="000000"/>
          <w:spacing w:val="-11"/>
          <w:w w:val="90"/>
          <w:sz w:val="24"/>
          <w:szCs w:val="24"/>
        </w:rPr>
        <w:t>3</w:t>
      </w:r>
      <w:r w:rsidRPr="00906D95">
        <w:rPr>
          <w:rFonts w:cstheme="minorHAnsi"/>
          <w:b/>
          <w:color w:val="000000"/>
          <w:spacing w:val="-11"/>
          <w:w w:val="90"/>
          <w:sz w:val="24"/>
          <w:szCs w:val="24"/>
        </w:rPr>
        <w:t xml:space="preserve"> </w:t>
      </w:r>
      <w:r>
        <w:rPr>
          <w:rFonts w:cstheme="minorHAnsi"/>
          <w:b/>
          <w:color w:val="000000"/>
          <w:spacing w:val="-11"/>
          <w:w w:val="90"/>
          <w:sz w:val="24"/>
          <w:szCs w:val="24"/>
        </w:rPr>
        <w:t xml:space="preserve">: </w:t>
      </w:r>
      <w:r>
        <w:rPr>
          <w:rFonts w:cstheme="minorHAnsi"/>
          <w:b/>
          <w:color w:val="000000"/>
          <w:spacing w:val="-11"/>
          <w:w w:val="90"/>
          <w:sz w:val="24"/>
          <w:szCs w:val="24"/>
        </w:rPr>
        <w:t>Ubisoft en Asie du Sud Est</w:t>
      </w:r>
    </w:p>
    <w:p w14:paraId="6006D940" w14:textId="77777777" w:rsidR="00DD7572" w:rsidRDefault="00DD7572" w:rsidP="00DD7572">
      <w:pPr>
        <w:spacing w:after="0"/>
        <w:jc w:val="both"/>
        <w:rPr>
          <w:rFonts w:cstheme="minorHAnsi"/>
          <w:b/>
          <w:color w:val="000000"/>
          <w:spacing w:val="-11"/>
          <w:w w:val="90"/>
          <w:sz w:val="24"/>
          <w:szCs w:val="24"/>
        </w:rPr>
      </w:pPr>
    </w:p>
    <w:p w14:paraId="326DFAA4" w14:textId="77777777" w:rsidR="00DD7572" w:rsidRPr="00DD7572" w:rsidRDefault="00DD7572" w:rsidP="00DD7572">
      <w:pPr>
        <w:spacing w:after="216"/>
        <w:jc w:val="both"/>
        <w:rPr>
          <w:rFonts w:cstheme="minorHAnsi"/>
          <w:bCs/>
          <w:color w:val="000000"/>
          <w:spacing w:val="5"/>
          <w:w w:val="80"/>
        </w:rPr>
      </w:pPr>
      <w:r w:rsidRPr="00DD7572">
        <w:rPr>
          <w:rFonts w:cstheme="minorHAnsi"/>
          <w:bCs/>
          <w:color w:val="000000"/>
          <w:spacing w:val="10"/>
          <w:w w:val="80"/>
        </w:rPr>
        <w:t>En 2016, Ubisoft se développe en Asie du Sud-Est avec l'ouverture d'Ubisoft Philip</w:t>
      </w:r>
      <w:r w:rsidRPr="00DD7572">
        <w:rPr>
          <w:rFonts w:cstheme="minorHAnsi"/>
          <w:bCs/>
          <w:color w:val="000000"/>
          <w:spacing w:val="8"/>
          <w:w w:val="80"/>
        </w:rPr>
        <w:t xml:space="preserve">pines, premier grand studio de jeu vidéo du pays. Le studio est idéalement situé, sur </w:t>
      </w:r>
      <w:r w:rsidRPr="00DD7572">
        <w:rPr>
          <w:rFonts w:cstheme="minorHAnsi"/>
          <w:bCs/>
          <w:color w:val="000000"/>
          <w:spacing w:val="7"/>
          <w:w w:val="80"/>
        </w:rPr>
        <w:t xml:space="preserve">le campus De La Salle de l'université de Santa Rosa, au </w:t>
      </w:r>
      <w:proofErr w:type="spellStart"/>
      <w:r w:rsidRPr="00DD7572">
        <w:rPr>
          <w:rFonts w:cstheme="minorHAnsi"/>
          <w:bCs/>
          <w:color w:val="000000"/>
          <w:spacing w:val="7"/>
          <w:w w:val="80"/>
        </w:rPr>
        <w:t>coeur</w:t>
      </w:r>
      <w:proofErr w:type="spellEnd"/>
      <w:r w:rsidRPr="00DD7572">
        <w:rPr>
          <w:rFonts w:cstheme="minorHAnsi"/>
          <w:bCs/>
          <w:color w:val="000000"/>
          <w:spacing w:val="7"/>
          <w:w w:val="80"/>
        </w:rPr>
        <w:t xml:space="preserve"> du nouveau centre d'af</w:t>
      </w:r>
      <w:r w:rsidRPr="00DD7572">
        <w:rPr>
          <w:rFonts w:cstheme="minorHAnsi"/>
          <w:bCs/>
          <w:color w:val="000000"/>
          <w:spacing w:val="8"/>
          <w:w w:val="80"/>
        </w:rPr>
        <w:t xml:space="preserve">faires du sud de Manille, et profite de cet </w:t>
      </w:r>
      <w:r w:rsidRPr="00DD7572">
        <w:rPr>
          <w:rFonts w:cstheme="minorHAnsi"/>
          <w:bCs/>
          <w:color w:val="000000"/>
          <w:spacing w:val="5"/>
          <w:w w:val="80"/>
        </w:rPr>
        <w:t xml:space="preserve">environnement dynamique pour attirer les </w:t>
      </w:r>
      <w:r w:rsidRPr="00DD7572">
        <w:rPr>
          <w:rFonts w:cstheme="minorHAnsi"/>
          <w:bCs/>
          <w:color w:val="000000"/>
          <w:spacing w:val="7"/>
          <w:w w:val="80"/>
        </w:rPr>
        <w:t xml:space="preserve">meilleurs talents de la région. D'ici un an, </w:t>
      </w:r>
      <w:r w:rsidRPr="00DD7572">
        <w:rPr>
          <w:rFonts w:cstheme="minorHAnsi"/>
          <w:bCs/>
          <w:color w:val="000000"/>
          <w:spacing w:val="9"/>
          <w:w w:val="80"/>
        </w:rPr>
        <w:t xml:space="preserve">Ubisoft Philippines comptera </w:t>
      </w:r>
      <w:r w:rsidRPr="00DD7572">
        <w:rPr>
          <w:rFonts w:cstheme="minorHAnsi"/>
          <w:bCs/>
          <w:color w:val="000000"/>
          <w:spacing w:val="9"/>
          <w:w w:val="80"/>
        </w:rPr>
        <w:lastRenderedPageBreak/>
        <w:t>50 collabo</w:t>
      </w:r>
      <w:r w:rsidRPr="00DD7572">
        <w:rPr>
          <w:rFonts w:cstheme="minorHAnsi"/>
          <w:bCs/>
          <w:color w:val="000000"/>
          <w:spacing w:val="8"/>
          <w:w w:val="80"/>
        </w:rPr>
        <w:t xml:space="preserve">rateurs </w:t>
      </w:r>
      <w:r w:rsidRPr="00DD7572">
        <w:rPr>
          <w:rFonts w:cstheme="minorHAnsi"/>
          <w:bCs/>
          <w:color w:val="000000"/>
          <w:spacing w:val="8"/>
          <w:w w:val="80"/>
        </w:rPr>
        <w:t>s</w:t>
      </w:r>
      <w:r w:rsidRPr="00DD7572">
        <w:rPr>
          <w:rFonts w:cstheme="minorHAnsi"/>
          <w:bCs/>
          <w:color w:val="000000"/>
          <w:spacing w:val="8"/>
          <w:w w:val="80"/>
        </w:rPr>
        <w:t xml:space="preserve">pécialisés dans l'art, l'animation </w:t>
      </w:r>
      <w:r w:rsidRPr="00DD7572">
        <w:rPr>
          <w:rFonts w:cstheme="minorHAnsi"/>
          <w:bCs/>
          <w:color w:val="000000"/>
          <w:spacing w:val="7"/>
          <w:w w:val="80"/>
        </w:rPr>
        <w:t xml:space="preserve">mais aussi le développement et le design. </w:t>
      </w:r>
      <w:r w:rsidRPr="00DD7572">
        <w:rPr>
          <w:rFonts w:cstheme="minorHAnsi"/>
          <w:bCs/>
          <w:color w:val="000000"/>
          <w:spacing w:val="15"/>
          <w:w w:val="80"/>
        </w:rPr>
        <w:t xml:space="preserve">Ses équipes collaboreront étroitement </w:t>
      </w:r>
      <w:r w:rsidRPr="00DD7572">
        <w:rPr>
          <w:rFonts w:cstheme="minorHAnsi"/>
          <w:bCs/>
          <w:color w:val="000000"/>
          <w:spacing w:val="5"/>
          <w:w w:val="80"/>
        </w:rPr>
        <w:t xml:space="preserve">avec Ubisoft Singapour et d'autres studios pour développer des jeux AAA sur console. </w:t>
      </w:r>
    </w:p>
    <w:p w14:paraId="2306B9B6" w14:textId="3CB57538" w:rsidR="00DD7572" w:rsidRPr="00B25932" w:rsidRDefault="00DD7572" w:rsidP="00B25932">
      <w:pPr>
        <w:spacing w:after="0"/>
        <w:ind w:right="72"/>
        <w:jc w:val="right"/>
        <w:rPr>
          <w:b/>
          <w:bCs/>
          <w:spacing w:val="-14"/>
          <w:sz w:val="18"/>
          <w:szCs w:val="18"/>
        </w:rPr>
      </w:pPr>
      <w:hyperlink r:id="rId53">
        <w:r w:rsidRPr="00B25932">
          <w:rPr>
            <w:b/>
            <w:bCs/>
            <w:spacing w:val="-14"/>
            <w:sz w:val="18"/>
            <w:szCs w:val="18"/>
          </w:rPr>
          <w:t>www.afjv.com</w:t>
        </w:r>
      </w:hyperlink>
    </w:p>
    <w:p w14:paraId="053846FE" w14:textId="77777777" w:rsidR="00DD7572" w:rsidRPr="00906D95" w:rsidRDefault="00DD7572" w:rsidP="00DD7572">
      <w:pPr>
        <w:spacing w:after="0"/>
        <w:ind w:right="34"/>
        <w:jc w:val="center"/>
        <w:rPr>
          <w:rFonts w:cstheme="minorHAnsi"/>
          <w:b/>
          <w:sz w:val="20"/>
          <w:szCs w:val="20"/>
        </w:rPr>
      </w:pPr>
      <w:r w:rsidRPr="00906D95">
        <w:rPr>
          <w:rFonts w:cstheme="minorHAnsi"/>
          <w:b/>
          <w:sz w:val="20"/>
          <w:szCs w:val="20"/>
        </w:rPr>
        <w:t>-------------------------------------------------------------------------------------------------------------------------------</w:t>
      </w:r>
    </w:p>
    <w:p w14:paraId="5B0831E6" w14:textId="77777777" w:rsidR="00DD7572" w:rsidRPr="00906D95" w:rsidRDefault="00DD7572" w:rsidP="00DD7572">
      <w:pPr>
        <w:spacing w:after="0"/>
        <w:ind w:left="74"/>
        <w:rPr>
          <w:rFonts w:cstheme="minorHAnsi"/>
          <w:b/>
          <w:sz w:val="24"/>
          <w:szCs w:val="24"/>
        </w:rPr>
      </w:pPr>
    </w:p>
    <w:p w14:paraId="646F2429" w14:textId="147414D3" w:rsidR="00DD7572" w:rsidRDefault="00DD7572" w:rsidP="00DD7572">
      <w:pPr>
        <w:spacing w:after="0"/>
        <w:jc w:val="both"/>
        <w:rPr>
          <w:rFonts w:cstheme="minorHAnsi"/>
          <w:b/>
          <w:color w:val="000000"/>
          <w:spacing w:val="-11"/>
          <w:w w:val="90"/>
          <w:sz w:val="24"/>
          <w:szCs w:val="24"/>
        </w:rPr>
      </w:pPr>
      <w:r>
        <w:rPr>
          <w:rFonts w:cstheme="minorHAnsi"/>
          <w:b/>
          <w:color w:val="000000"/>
          <w:spacing w:val="-11"/>
          <w:w w:val="90"/>
          <w:sz w:val="24"/>
          <w:szCs w:val="24"/>
        </w:rPr>
        <w:t>1</w:t>
      </w:r>
      <w:r>
        <w:rPr>
          <w:rFonts w:cstheme="minorHAnsi"/>
          <w:b/>
          <w:color w:val="000000"/>
          <w:spacing w:val="-11"/>
          <w:w w:val="90"/>
          <w:sz w:val="24"/>
          <w:szCs w:val="24"/>
        </w:rPr>
        <w:t>4</w:t>
      </w:r>
      <w:r w:rsidRPr="00906D95">
        <w:rPr>
          <w:rFonts w:cstheme="minorHAnsi"/>
          <w:b/>
          <w:color w:val="000000"/>
          <w:spacing w:val="-11"/>
          <w:w w:val="90"/>
          <w:sz w:val="24"/>
          <w:szCs w:val="24"/>
        </w:rPr>
        <w:t xml:space="preserve"> </w:t>
      </w:r>
      <w:r>
        <w:rPr>
          <w:rFonts w:cstheme="minorHAnsi"/>
          <w:b/>
          <w:color w:val="000000"/>
          <w:spacing w:val="-11"/>
          <w:w w:val="90"/>
          <w:sz w:val="24"/>
          <w:szCs w:val="24"/>
        </w:rPr>
        <w:t xml:space="preserve">: Ubisoft </w:t>
      </w:r>
      <w:r>
        <w:rPr>
          <w:rFonts w:cstheme="minorHAnsi"/>
          <w:b/>
          <w:color w:val="000000"/>
          <w:spacing w:val="-11"/>
          <w:w w:val="90"/>
          <w:sz w:val="24"/>
          <w:szCs w:val="24"/>
        </w:rPr>
        <w:t>: nouveau studio à Stockholm</w:t>
      </w:r>
    </w:p>
    <w:p w14:paraId="4FCD5CF5" w14:textId="77777777" w:rsidR="00DD7572" w:rsidRDefault="00DD7572" w:rsidP="00DD7572">
      <w:pPr>
        <w:spacing w:after="0"/>
        <w:jc w:val="both"/>
        <w:rPr>
          <w:rFonts w:cstheme="minorHAnsi"/>
          <w:b/>
          <w:color w:val="000000"/>
          <w:spacing w:val="-11"/>
          <w:w w:val="90"/>
          <w:sz w:val="24"/>
          <w:szCs w:val="24"/>
        </w:rPr>
      </w:pPr>
    </w:p>
    <w:p w14:paraId="798979A4" w14:textId="60599E48" w:rsidR="00650DCD" w:rsidRPr="00650DCD" w:rsidRDefault="00650DCD" w:rsidP="00B25932">
      <w:pPr>
        <w:spacing w:after="0"/>
        <w:ind w:left="144"/>
        <w:jc w:val="both"/>
        <w:rPr>
          <w:rFonts w:cstheme="minorHAnsi"/>
          <w:bCs/>
          <w:color w:val="000000"/>
          <w:spacing w:val="8"/>
          <w:w w:val="80"/>
        </w:rPr>
      </w:pPr>
      <w:r w:rsidRPr="00650DCD">
        <w:rPr>
          <w:rFonts w:cstheme="minorHAnsi"/>
          <w:bCs/>
          <w:color w:val="000000"/>
          <w:spacing w:val="8"/>
          <w:w w:val="80"/>
        </w:rPr>
        <w:t>Ubisoft élargit sa force créative en Suède avec l'ouverture d'Ubisoft Stockholm. Patrick Bach, fort de 15 ans d'expérience au sein du studio DICE d'Electronic Arts à Stockholm [...], prendra la tête de ce nouveau studio [...] et</w:t>
      </w:r>
      <w:r w:rsidRPr="00650DCD">
        <w:rPr>
          <w:rFonts w:cstheme="minorHAnsi"/>
          <w:bCs/>
          <w:color w:val="000000"/>
          <w:spacing w:val="8"/>
          <w:w w:val="80"/>
        </w:rPr>
        <w:t xml:space="preserve"> "</w:t>
      </w:r>
      <w:r w:rsidRPr="00650DCD">
        <w:rPr>
          <w:rFonts w:cstheme="minorHAnsi"/>
          <w:bCs/>
          <w:color w:val="000000"/>
          <w:spacing w:val="8"/>
          <w:w w:val="80"/>
        </w:rPr>
        <w:t>apportera au nouveau studio son expé</w:t>
      </w:r>
      <w:r w:rsidRPr="00650DCD">
        <w:rPr>
          <w:rFonts w:cstheme="minorHAnsi"/>
          <w:bCs/>
          <w:color w:val="000000"/>
          <w:spacing w:val="8"/>
          <w:w w:val="80"/>
        </w:rPr>
        <w:softHyphen/>
        <w:t>rience en matière d'innovation, de gestion des hautes technologies et de management internationa</w:t>
      </w:r>
      <w:r w:rsidRPr="00650DCD">
        <w:rPr>
          <w:rFonts w:cstheme="minorHAnsi"/>
          <w:bCs/>
          <w:color w:val="000000"/>
          <w:spacing w:val="8"/>
          <w:w w:val="80"/>
        </w:rPr>
        <w:t>l"</w:t>
      </w:r>
      <w:r w:rsidRPr="00650DCD">
        <w:rPr>
          <w:rFonts w:cstheme="minorHAnsi"/>
          <w:bCs/>
          <w:color w:val="000000"/>
          <w:spacing w:val="8"/>
          <w:w w:val="80"/>
        </w:rPr>
        <w:t xml:space="preserve">, explique Ubisoft. Les équipes d'Ubisoft Stockholm collaboreront avec Massive Entertainment— un studio Ubisoft situé à </w:t>
      </w:r>
      <w:proofErr w:type="spellStart"/>
      <w:r w:rsidRPr="00650DCD">
        <w:rPr>
          <w:rFonts w:cstheme="minorHAnsi"/>
          <w:bCs/>
          <w:color w:val="000000"/>
          <w:spacing w:val="8"/>
          <w:w w:val="80"/>
        </w:rPr>
        <w:t>Malmii</w:t>
      </w:r>
      <w:proofErr w:type="spellEnd"/>
      <w:r w:rsidRPr="00650DCD">
        <w:rPr>
          <w:rFonts w:cstheme="minorHAnsi"/>
          <w:bCs/>
          <w:color w:val="000000"/>
          <w:spacing w:val="8"/>
          <w:w w:val="80"/>
        </w:rPr>
        <w:t xml:space="preserve"> — sur le développement de jeux AAA dont Avatar, récemment annoncé. [...] Le nouveau studio de Stockholm rejoindra le réseau de collaboration </w:t>
      </w:r>
      <w:proofErr w:type="spellStart"/>
      <w:r w:rsidRPr="00650DCD">
        <w:rPr>
          <w:rFonts w:cstheme="minorHAnsi"/>
          <w:bCs/>
          <w:color w:val="000000"/>
          <w:spacing w:val="8"/>
          <w:w w:val="80"/>
        </w:rPr>
        <w:t>interstudio</w:t>
      </w:r>
      <w:proofErr w:type="spellEnd"/>
      <w:r w:rsidRPr="00650DCD">
        <w:rPr>
          <w:rFonts w:cstheme="minorHAnsi"/>
          <w:bCs/>
          <w:color w:val="000000"/>
          <w:spacing w:val="8"/>
          <w:w w:val="80"/>
        </w:rPr>
        <w:t xml:space="preserve"> d'Ubisoft, permettant de travailler conjointement à travers le monde sur le développement des jeux AAA, chaque studio apportant une contribution unique, basée sur son domaine d'expertise. [...] « Ubisoft Stockholm est le plus récent exemple du dévelop</w:t>
      </w:r>
      <w:r w:rsidRPr="00650DCD">
        <w:rPr>
          <w:rFonts w:cstheme="minorHAnsi"/>
          <w:bCs/>
          <w:color w:val="000000"/>
          <w:spacing w:val="8"/>
          <w:w w:val="80"/>
        </w:rPr>
        <w:softHyphen/>
        <w:t>pement stratégique d'Ubisoft, en Europe et ailleurs, qui vise les viviers de talents à haut potentiel et consolide sa pré</w:t>
      </w:r>
      <w:r w:rsidRPr="00650DCD">
        <w:rPr>
          <w:rFonts w:cstheme="minorHAnsi"/>
          <w:bCs/>
          <w:color w:val="000000"/>
          <w:spacing w:val="8"/>
          <w:w w:val="80"/>
        </w:rPr>
        <w:softHyphen/>
        <w:t xml:space="preserve">sence locale déjà existante », déclare Christine </w:t>
      </w:r>
      <w:proofErr w:type="spellStart"/>
      <w:r w:rsidRPr="00650DCD">
        <w:rPr>
          <w:rFonts w:cstheme="minorHAnsi"/>
          <w:bCs/>
          <w:color w:val="000000"/>
          <w:spacing w:val="8"/>
          <w:w w:val="80"/>
        </w:rPr>
        <w:t>Burgess-Gué</w:t>
      </w:r>
      <w:r w:rsidRPr="00650DCD">
        <w:rPr>
          <w:rFonts w:cstheme="minorHAnsi"/>
          <w:bCs/>
          <w:color w:val="000000"/>
          <w:spacing w:val="8"/>
          <w:w w:val="80"/>
        </w:rPr>
        <w:softHyphen/>
        <w:t>mard</w:t>
      </w:r>
      <w:proofErr w:type="spellEnd"/>
      <w:r w:rsidRPr="00650DCD">
        <w:rPr>
          <w:rFonts w:cstheme="minorHAnsi"/>
          <w:bCs/>
          <w:color w:val="000000"/>
          <w:spacing w:val="8"/>
          <w:w w:val="80"/>
        </w:rPr>
        <w:t>, directrice exécutive des studios Ubisoft. « Nous sommes convaincus qu'Ubisoft Stockholm sera un pilier impor</w:t>
      </w:r>
      <w:r w:rsidRPr="00650DCD">
        <w:rPr>
          <w:rFonts w:cstheme="minorHAnsi"/>
          <w:bCs/>
          <w:color w:val="000000"/>
          <w:spacing w:val="8"/>
          <w:w w:val="80"/>
        </w:rPr>
        <w:softHyphen/>
        <w:t>tant de cette croissance, nous permettant de continuer à atti</w:t>
      </w:r>
      <w:r w:rsidRPr="00650DCD">
        <w:rPr>
          <w:rFonts w:cstheme="minorHAnsi"/>
          <w:bCs/>
          <w:color w:val="000000"/>
          <w:spacing w:val="8"/>
          <w:w w:val="80"/>
        </w:rPr>
        <w:softHyphen/>
        <w:t>rer les meilleurs talents dans notre industrie. »</w:t>
      </w:r>
    </w:p>
    <w:p w14:paraId="2A0C8C4E" w14:textId="77777777" w:rsidR="00650DCD" w:rsidRPr="00B25932" w:rsidRDefault="00650DCD" w:rsidP="00B25932">
      <w:pPr>
        <w:spacing w:after="0"/>
        <w:ind w:right="72"/>
        <w:jc w:val="right"/>
        <w:rPr>
          <w:b/>
          <w:bCs/>
          <w:spacing w:val="-14"/>
          <w:sz w:val="18"/>
          <w:szCs w:val="18"/>
        </w:rPr>
      </w:pPr>
      <w:r w:rsidRPr="00B25932">
        <w:rPr>
          <w:b/>
          <w:bCs/>
          <w:spacing w:val="-14"/>
          <w:sz w:val="18"/>
          <w:szCs w:val="18"/>
        </w:rPr>
        <w:t xml:space="preserve">Alexandra </w:t>
      </w:r>
      <w:proofErr w:type="spellStart"/>
      <w:r w:rsidRPr="00B25932">
        <w:rPr>
          <w:b/>
          <w:bCs/>
          <w:spacing w:val="-14"/>
          <w:sz w:val="18"/>
          <w:szCs w:val="18"/>
        </w:rPr>
        <w:t>Saintpierre</w:t>
      </w:r>
      <w:proofErr w:type="spellEnd"/>
      <w:r w:rsidRPr="00B25932">
        <w:rPr>
          <w:b/>
          <w:bCs/>
          <w:spacing w:val="-14"/>
          <w:sz w:val="18"/>
          <w:szCs w:val="18"/>
        </w:rPr>
        <w:t xml:space="preserve">, </w:t>
      </w:r>
      <w:hyperlink r:id="rId54">
        <w:r w:rsidRPr="00B25932">
          <w:rPr>
            <w:b/>
            <w:bCs/>
            <w:spacing w:val="-14"/>
            <w:sz w:val="18"/>
            <w:szCs w:val="18"/>
          </w:rPr>
          <w:t>www.boursier.com</w:t>
        </w:r>
      </w:hyperlink>
      <w:r w:rsidRPr="00B25932">
        <w:rPr>
          <w:b/>
          <w:bCs/>
          <w:spacing w:val="-14"/>
          <w:sz w:val="18"/>
          <w:szCs w:val="18"/>
        </w:rPr>
        <w:t>, 9 août 2017.</w:t>
      </w:r>
    </w:p>
    <w:p w14:paraId="312617B6" w14:textId="77777777" w:rsidR="001B070E" w:rsidRPr="00906D95" w:rsidRDefault="001B070E" w:rsidP="00B25932">
      <w:pPr>
        <w:spacing w:after="0"/>
        <w:ind w:right="34"/>
        <w:jc w:val="center"/>
        <w:rPr>
          <w:rFonts w:cstheme="minorHAnsi"/>
          <w:b/>
          <w:sz w:val="20"/>
          <w:szCs w:val="20"/>
        </w:rPr>
      </w:pPr>
      <w:r w:rsidRPr="00906D95">
        <w:rPr>
          <w:rFonts w:cstheme="minorHAnsi"/>
          <w:b/>
          <w:sz w:val="20"/>
          <w:szCs w:val="20"/>
        </w:rPr>
        <w:t>-------------------------------------------------------------------------------------------------------------------------------</w:t>
      </w:r>
    </w:p>
    <w:p w14:paraId="1D68642E" w14:textId="77777777" w:rsidR="001B070E" w:rsidRPr="00906D95" w:rsidRDefault="001B070E" w:rsidP="001B070E">
      <w:pPr>
        <w:spacing w:after="0"/>
        <w:ind w:left="74"/>
        <w:rPr>
          <w:rFonts w:cstheme="minorHAnsi"/>
          <w:b/>
          <w:sz w:val="24"/>
          <w:szCs w:val="24"/>
        </w:rPr>
      </w:pPr>
    </w:p>
    <w:p w14:paraId="77D1B9C2" w14:textId="75E58E4B" w:rsidR="00E541B8" w:rsidRDefault="001B070E" w:rsidP="001B070E">
      <w:pPr>
        <w:spacing w:after="0"/>
        <w:jc w:val="both"/>
        <w:rPr>
          <w:rFonts w:cstheme="minorHAnsi"/>
          <w:b/>
          <w:color w:val="000000"/>
          <w:spacing w:val="-11"/>
          <w:w w:val="90"/>
          <w:sz w:val="24"/>
          <w:szCs w:val="24"/>
        </w:rPr>
      </w:pPr>
      <w:r>
        <w:rPr>
          <w:rFonts w:cstheme="minorHAnsi"/>
          <w:b/>
          <w:color w:val="000000"/>
          <w:spacing w:val="-11"/>
          <w:w w:val="90"/>
          <w:sz w:val="24"/>
          <w:szCs w:val="24"/>
        </w:rPr>
        <w:t>1</w:t>
      </w:r>
      <w:r>
        <w:rPr>
          <w:rFonts w:cstheme="minorHAnsi"/>
          <w:b/>
          <w:color w:val="000000"/>
          <w:spacing w:val="-11"/>
          <w:w w:val="90"/>
          <w:sz w:val="24"/>
          <w:szCs w:val="24"/>
        </w:rPr>
        <w:t>5</w:t>
      </w:r>
      <w:r w:rsidRPr="00906D95">
        <w:rPr>
          <w:rFonts w:cstheme="minorHAnsi"/>
          <w:b/>
          <w:color w:val="000000"/>
          <w:spacing w:val="-11"/>
          <w:w w:val="90"/>
          <w:sz w:val="24"/>
          <w:szCs w:val="24"/>
        </w:rPr>
        <w:t xml:space="preserve"> </w:t>
      </w:r>
      <w:r>
        <w:rPr>
          <w:rFonts w:cstheme="minorHAnsi"/>
          <w:b/>
          <w:color w:val="000000"/>
          <w:spacing w:val="-11"/>
          <w:w w:val="90"/>
          <w:sz w:val="24"/>
          <w:szCs w:val="24"/>
        </w:rPr>
        <w:t xml:space="preserve">: </w:t>
      </w:r>
      <w:r>
        <w:rPr>
          <w:rFonts w:cstheme="minorHAnsi"/>
          <w:b/>
          <w:color w:val="000000"/>
          <w:spacing w:val="-11"/>
          <w:w w:val="90"/>
          <w:sz w:val="24"/>
          <w:szCs w:val="24"/>
        </w:rPr>
        <w:t>Les modalités de croissance</w:t>
      </w:r>
    </w:p>
    <w:p w14:paraId="0290C67D" w14:textId="77777777" w:rsidR="00B25932" w:rsidRDefault="00B25932" w:rsidP="001B070E">
      <w:pPr>
        <w:spacing w:after="0"/>
        <w:jc w:val="both"/>
        <w:rPr>
          <w:rFonts w:cstheme="minorHAnsi"/>
          <w:b/>
          <w:color w:val="000000"/>
          <w:spacing w:val="-11"/>
          <w:w w:val="90"/>
          <w:sz w:val="24"/>
          <w:szCs w:val="24"/>
        </w:rPr>
      </w:pPr>
    </w:p>
    <w:p w14:paraId="5D500E10" w14:textId="0EB4B7AA" w:rsidR="001B070E" w:rsidRPr="001B070E" w:rsidRDefault="001B070E" w:rsidP="001B070E">
      <w:pPr>
        <w:spacing w:after="0"/>
        <w:jc w:val="both"/>
        <w:rPr>
          <w:rFonts w:cstheme="minorHAnsi"/>
          <w:bCs/>
          <w:color w:val="000000"/>
          <w:spacing w:val="-6"/>
        </w:rPr>
      </w:pPr>
      <w:r w:rsidRPr="001B070E">
        <w:rPr>
          <w:rFonts w:cstheme="minorHAnsi"/>
          <w:bCs/>
          <w:color w:val="000000"/>
          <w:spacing w:val="-6"/>
        </w:rPr>
        <w:t>L'entreprise a te choix entre quatre modalités de développement : stra</w:t>
      </w:r>
      <w:r w:rsidRPr="001B070E">
        <w:rPr>
          <w:rFonts w:cstheme="minorHAnsi"/>
          <w:bCs/>
          <w:color w:val="000000"/>
          <w:spacing w:val="-6"/>
        </w:rPr>
        <w:softHyphen/>
      </w:r>
      <w:r w:rsidRPr="001B070E">
        <w:rPr>
          <w:rFonts w:cstheme="minorHAnsi"/>
          <w:bCs/>
          <w:color w:val="000000"/>
          <w:spacing w:val="-10"/>
        </w:rPr>
        <w:t xml:space="preserve">tégie de croissance interne, stratégie de croissance externe, stratégie de </w:t>
      </w:r>
      <w:r w:rsidRPr="001B070E">
        <w:rPr>
          <w:rFonts w:cstheme="minorHAnsi"/>
          <w:bCs/>
          <w:color w:val="000000"/>
          <w:spacing w:val="-6"/>
        </w:rPr>
        <w:t>croissance conjointe et internationalisation.</w:t>
      </w:r>
    </w:p>
    <w:p w14:paraId="63386324" w14:textId="77777777" w:rsidR="001B070E" w:rsidRPr="001B070E" w:rsidRDefault="001B070E" w:rsidP="001B070E">
      <w:pPr>
        <w:spacing w:after="0"/>
        <w:jc w:val="both"/>
        <w:rPr>
          <w:rFonts w:cstheme="minorHAnsi"/>
          <w:bCs/>
          <w:color w:val="000000"/>
          <w:spacing w:val="-8"/>
        </w:rPr>
      </w:pPr>
      <w:r w:rsidRPr="001B070E">
        <w:rPr>
          <w:rFonts w:cstheme="minorHAnsi"/>
          <w:bCs/>
          <w:color w:val="000000"/>
          <w:spacing w:val="-8"/>
        </w:rPr>
        <w:t>La croissance interne (ou organique) consiste, pour l'entreprise, à déve</w:t>
      </w:r>
      <w:r w:rsidRPr="001B070E">
        <w:rPr>
          <w:rFonts w:cstheme="minorHAnsi"/>
          <w:bCs/>
          <w:color w:val="000000"/>
          <w:spacing w:val="-8"/>
        </w:rPr>
        <w:softHyphen/>
      </w:r>
      <w:r w:rsidRPr="001B070E">
        <w:rPr>
          <w:rFonts w:cstheme="minorHAnsi"/>
          <w:bCs/>
          <w:color w:val="000000"/>
          <w:spacing w:val="-6"/>
        </w:rPr>
        <w:t xml:space="preserve">lopper ses capacités et ses compétences, en interne, grâce à l'acquisition </w:t>
      </w:r>
      <w:r w:rsidRPr="001B070E">
        <w:rPr>
          <w:rFonts w:cstheme="minorHAnsi"/>
          <w:bCs/>
          <w:color w:val="000000"/>
          <w:spacing w:val="-4"/>
        </w:rPr>
        <w:t xml:space="preserve">de nouveaux actifs : machines, ateliers, laboratoires, brevets... Ce type </w:t>
      </w:r>
      <w:r w:rsidRPr="001B070E">
        <w:rPr>
          <w:rFonts w:cstheme="minorHAnsi"/>
          <w:bCs/>
          <w:color w:val="000000"/>
          <w:spacing w:val="-9"/>
        </w:rPr>
        <w:t>de stratégie a certains avantages car grâce à cela, l'entreprise peut aug</w:t>
      </w:r>
      <w:r w:rsidRPr="001B070E">
        <w:rPr>
          <w:rFonts w:cstheme="minorHAnsi"/>
          <w:bCs/>
          <w:color w:val="000000"/>
          <w:spacing w:val="-9"/>
        </w:rPr>
        <w:softHyphen/>
      </w:r>
      <w:r w:rsidRPr="001B070E">
        <w:rPr>
          <w:rFonts w:cstheme="minorHAnsi"/>
          <w:bCs/>
          <w:color w:val="000000"/>
          <w:spacing w:val="-4"/>
        </w:rPr>
        <w:t xml:space="preserve">menter ses parts de marché et faire jouer l'effet d'expérience. En outre, </w:t>
      </w:r>
      <w:r w:rsidRPr="001B070E">
        <w:rPr>
          <w:rFonts w:cstheme="minorHAnsi"/>
          <w:bCs/>
          <w:color w:val="000000"/>
          <w:spacing w:val="-6"/>
        </w:rPr>
        <w:t>il permet à l'entreprise de s'adapter en douceur.</w:t>
      </w:r>
    </w:p>
    <w:p w14:paraId="05403911" w14:textId="77777777" w:rsidR="001B070E" w:rsidRPr="001B070E" w:rsidRDefault="001B070E" w:rsidP="001B070E">
      <w:pPr>
        <w:spacing w:after="0"/>
        <w:jc w:val="both"/>
        <w:rPr>
          <w:rFonts w:cstheme="minorHAnsi"/>
          <w:bCs/>
          <w:color w:val="000000"/>
          <w:spacing w:val="-5"/>
        </w:rPr>
      </w:pPr>
      <w:r w:rsidRPr="001B070E">
        <w:rPr>
          <w:rFonts w:cstheme="minorHAnsi"/>
          <w:bCs/>
          <w:color w:val="000000"/>
          <w:spacing w:val="-5"/>
        </w:rPr>
        <w:t xml:space="preserve">Lors d'une croissance externe, l'entreprise va pouvoir développer ses </w:t>
      </w:r>
      <w:r w:rsidRPr="001B070E">
        <w:rPr>
          <w:rFonts w:cstheme="minorHAnsi"/>
          <w:bCs/>
          <w:color w:val="000000"/>
          <w:spacing w:val="-4"/>
        </w:rPr>
        <w:t xml:space="preserve">capacités et ses compétences en s'associant à d'autres entreprises. Sur </w:t>
      </w:r>
      <w:r w:rsidRPr="001B070E">
        <w:rPr>
          <w:rFonts w:cstheme="minorHAnsi"/>
          <w:bCs/>
          <w:color w:val="000000"/>
          <w:spacing w:val="-3"/>
        </w:rPr>
        <w:t xml:space="preserve">le plan juridique, ce mode de croissance peut se réaliser par une prise </w:t>
      </w:r>
      <w:r w:rsidRPr="001B070E">
        <w:rPr>
          <w:rFonts w:cstheme="minorHAnsi"/>
          <w:bCs/>
          <w:color w:val="000000"/>
          <w:spacing w:val="-7"/>
        </w:rPr>
        <w:t xml:space="preserve">de participation, une fusion-création, une fusion-absorption, un apport </w:t>
      </w:r>
      <w:r w:rsidRPr="001B070E">
        <w:rPr>
          <w:rFonts w:cstheme="minorHAnsi"/>
          <w:bCs/>
          <w:color w:val="000000"/>
          <w:spacing w:val="-6"/>
        </w:rPr>
        <w:t xml:space="preserve">partiel d'actif. Autant dire d'emblée que L'entreprise doit être en bonne </w:t>
      </w:r>
      <w:r w:rsidRPr="001B070E">
        <w:rPr>
          <w:rFonts w:cstheme="minorHAnsi"/>
          <w:bCs/>
          <w:color w:val="000000"/>
          <w:spacing w:val="-7"/>
        </w:rPr>
        <w:t>santé financière afin de réaliser une croissance de ce type. C'est la condi</w:t>
      </w:r>
      <w:r w:rsidRPr="001B070E">
        <w:rPr>
          <w:rFonts w:cstheme="minorHAnsi"/>
          <w:bCs/>
          <w:color w:val="000000"/>
          <w:spacing w:val="-7"/>
        </w:rPr>
        <w:softHyphen/>
      </w:r>
      <w:r w:rsidRPr="001B070E">
        <w:rPr>
          <w:rFonts w:cstheme="minorHAnsi"/>
          <w:bCs/>
          <w:color w:val="000000"/>
          <w:spacing w:val="-3"/>
        </w:rPr>
        <w:t xml:space="preserve">tion </w:t>
      </w:r>
      <w:r w:rsidRPr="001B070E">
        <w:rPr>
          <w:rFonts w:cstheme="minorHAnsi"/>
          <w:bCs/>
          <w:i/>
          <w:color w:val="000000"/>
          <w:spacing w:val="-3"/>
        </w:rPr>
        <w:t xml:space="preserve">sine qua non, </w:t>
      </w:r>
      <w:r w:rsidRPr="001B070E">
        <w:rPr>
          <w:rFonts w:cstheme="minorHAnsi"/>
          <w:bCs/>
          <w:color w:val="000000"/>
          <w:spacing w:val="-3"/>
        </w:rPr>
        <w:t xml:space="preserve">et c'est à cette condition que votre entreprise pourra </w:t>
      </w:r>
      <w:r w:rsidRPr="001B070E">
        <w:rPr>
          <w:rFonts w:cstheme="minorHAnsi"/>
          <w:bCs/>
          <w:color w:val="000000"/>
          <w:spacing w:val="-6"/>
        </w:rPr>
        <w:t xml:space="preserve">se développer rapidement. Mais surtout, ta croissance externe constitue </w:t>
      </w:r>
      <w:r w:rsidRPr="001B070E">
        <w:rPr>
          <w:rFonts w:cstheme="minorHAnsi"/>
          <w:bCs/>
          <w:color w:val="000000"/>
          <w:spacing w:val="-11"/>
        </w:rPr>
        <w:t xml:space="preserve">un excellent moyen de réduire ta concurrence et de devenir leader sur un </w:t>
      </w:r>
      <w:r w:rsidRPr="001B070E">
        <w:rPr>
          <w:rFonts w:cstheme="minorHAnsi"/>
          <w:bCs/>
          <w:color w:val="000000"/>
        </w:rPr>
        <w:t>marché.</w:t>
      </w:r>
    </w:p>
    <w:p w14:paraId="0BDA049D" w14:textId="77777777" w:rsidR="001B070E" w:rsidRPr="001B070E" w:rsidRDefault="001B070E" w:rsidP="001B070E">
      <w:pPr>
        <w:spacing w:after="0"/>
        <w:jc w:val="both"/>
        <w:rPr>
          <w:rFonts w:cstheme="minorHAnsi"/>
          <w:bCs/>
          <w:color w:val="000000"/>
          <w:spacing w:val="-7"/>
        </w:rPr>
      </w:pPr>
      <w:r w:rsidRPr="001B070E">
        <w:rPr>
          <w:rFonts w:cstheme="minorHAnsi"/>
          <w:bCs/>
          <w:color w:val="000000"/>
          <w:spacing w:val="-7"/>
        </w:rPr>
        <w:t xml:space="preserve">Une entreprise peut encore faire le choix d'une stratégie de croissance </w:t>
      </w:r>
      <w:r w:rsidRPr="001B070E">
        <w:rPr>
          <w:rFonts w:cstheme="minorHAnsi"/>
          <w:bCs/>
          <w:color w:val="000000"/>
          <w:spacing w:val="-9"/>
        </w:rPr>
        <w:t>conjointe. Ce type de croissance consiste pour l'entreprise à coopérer avec une ou plusieurs autres entreprises, tout en restant juridiquement indé</w:t>
      </w:r>
      <w:r w:rsidRPr="001B070E">
        <w:rPr>
          <w:rFonts w:cstheme="minorHAnsi"/>
          <w:bCs/>
          <w:color w:val="000000"/>
          <w:spacing w:val="-9"/>
        </w:rPr>
        <w:softHyphen/>
      </w:r>
      <w:r w:rsidRPr="001B070E">
        <w:rPr>
          <w:rFonts w:cstheme="minorHAnsi"/>
          <w:bCs/>
          <w:color w:val="000000"/>
          <w:spacing w:val="-7"/>
        </w:rPr>
        <w:t xml:space="preserve">pendante. Chacune des entreprises engage une partie de ses ressources </w:t>
      </w:r>
      <w:r w:rsidRPr="001B070E">
        <w:rPr>
          <w:rFonts w:cstheme="minorHAnsi"/>
          <w:bCs/>
          <w:color w:val="000000"/>
          <w:spacing w:val="-8"/>
        </w:rPr>
        <w:t xml:space="preserve">pour réaliser un projet commun. Cette collaboration peut se faire entre </w:t>
      </w:r>
      <w:r w:rsidRPr="001B070E">
        <w:rPr>
          <w:rFonts w:cstheme="minorHAnsi"/>
          <w:bCs/>
          <w:color w:val="000000"/>
          <w:spacing w:val="-6"/>
        </w:rPr>
        <w:t xml:space="preserve">entreprises concurrentes (alliance) ou non concurrentes (partenariat). </w:t>
      </w:r>
      <w:r w:rsidRPr="001B070E">
        <w:rPr>
          <w:rFonts w:cstheme="minorHAnsi"/>
          <w:bCs/>
          <w:color w:val="000000"/>
          <w:spacing w:val="-5"/>
        </w:rPr>
        <w:t>Enfin, une entreprise peut vouloir aller à l'international. L'internatio</w:t>
      </w:r>
      <w:r w:rsidRPr="001B070E">
        <w:rPr>
          <w:rFonts w:cstheme="minorHAnsi"/>
          <w:bCs/>
          <w:color w:val="000000"/>
          <w:spacing w:val="-5"/>
        </w:rPr>
        <w:softHyphen/>
        <w:t xml:space="preserve">nalisation est une stratégie consistant à rechercher l'implantation de </w:t>
      </w:r>
      <w:r w:rsidRPr="001B070E">
        <w:rPr>
          <w:rFonts w:cstheme="minorHAnsi"/>
          <w:bCs/>
          <w:color w:val="000000"/>
          <w:spacing w:val="-8"/>
        </w:rPr>
        <w:t xml:space="preserve">L'entreprise sur de nouveaux marchés étrangers. L'entreprise dispose de </w:t>
      </w:r>
      <w:r w:rsidRPr="001B070E">
        <w:rPr>
          <w:rFonts w:cstheme="minorHAnsi"/>
          <w:bCs/>
          <w:color w:val="000000"/>
          <w:spacing w:val="-10"/>
        </w:rPr>
        <w:t xml:space="preserve">trois modalités pour s'internationaliser : l'export, te partenariat avec une entreprise locale, l'investissement direct à l'étranger. Il y a de nombreux </w:t>
      </w:r>
      <w:r w:rsidRPr="001B070E">
        <w:rPr>
          <w:rFonts w:cstheme="minorHAnsi"/>
          <w:bCs/>
          <w:color w:val="000000"/>
          <w:spacing w:val="-13"/>
        </w:rPr>
        <w:t xml:space="preserve">avantages à s'internationaliser pour une entreprise : l'accès à de nouveaux </w:t>
      </w:r>
      <w:r w:rsidRPr="001B070E">
        <w:rPr>
          <w:rFonts w:cstheme="minorHAnsi"/>
          <w:bCs/>
          <w:color w:val="000000"/>
          <w:spacing w:val="-8"/>
        </w:rPr>
        <w:t xml:space="preserve">marchés, profiter des conditions avantageuses du pays d'implantation, </w:t>
      </w:r>
      <w:r w:rsidRPr="001B070E">
        <w:rPr>
          <w:rFonts w:cstheme="minorHAnsi"/>
          <w:bCs/>
          <w:color w:val="000000"/>
          <w:spacing w:val="-5"/>
        </w:rPr>
        <w:t xml:space="preserve">diminuer les coûts, notamment ceux de la main-d'œuvre ou augmenter </w:t>
      </w:r>
      <w:r w:rsidRPr="001B070E">
        <w:rPr>
          <w:rFonts w:cstheme="minorHAnsi"/>
          <w:bCs/>
          <w:color w:val="000000"/>
          <w:spacing w:val="-7"/>
        </w:rPr>
        <w:t>ta rentabilité par des économies d'échelle.</w:t>
      </w:r>
    </w:p>
    <w:p w14:paraId="45EFC0CB" w14:textId="77777777" w:rsidR="001B070E" w:rsidRPr="00B25932" w:rsidRDefault="001B070E" w:rsidP="001B070E">
      <w:pPr>
        <w:spacing w:after="108" w:line="268" w:lineRule="auto"/>
        <w:ind w:right="-1"/>
        <w:jc w:val="right"/>
        <w:rPr>
          <w:rFonts w:cstheme="minorHAnsi"/>
          <w:b/>
          <w:bCs/>
          <w:color w:val="000000"/>
          <w:spacing w:val="-6"/>
          <w:sz w:val="18"/>
          <w:szCs w:val="18"/>
        </w:rPr>
      </w:pPr>
      <w:r w:rsidRPr="00B25932">
        <w:rPr>
          <w:rFonts w:cstheme="minorHAnsi"/>
          <w:b/>
          <w:bCs/>
          <w:color w:val="000000"/>
          <w:spacing w:val="-6"/>
          <w:sz w:val="18"/>
          <w:szCs w:val="18"/>
        </w:rPr>
        <w:t xml:space="preserve">Linda Ducret, </w:t>
      </w:r>
      <w:hyperlink r:id="rId55">
        <w:r w:rsidRPr="00B25932">
          <w:rPr>
            <w:rFonts w:cstheme="minorHAnsi"/>
            <w:b/>
            <w:bCs/>
            <w:color w:val="0000FF"/>
            <w:spacing w:val="-6"/>
            <w:sz w:val="18"/>
            <w:szCs w:val="18"/>
            <w:u w:val="single"/>
          </w:rPr>
          <w:t>www.gpomag.fr</w:t>
        </w:r>
      </w:hyperlink>
      <w:r w:rsidRPr="00B25932">
        <w:rPr>
          <w:rFonts w:cstheme="minorHAnsi"/>
          <w:b/>
          <w:bCs/>
          <w:color w:val="000000"/>
          <w:spacing w:val="-6"/>
          <w:sz w:val="18"/>
          <w:szCs w:val="18"/>
        </w:rPr>
        <w:t>, 6 avril 2017.</w:t>
      </w:r>
    </w:p>
    <w:p w14:paraId="0614EA43" w14:textId="77777777" w:rsidR="001B070E" w:rsidRDefault="001B070E" w:rsidP="001B070E">
      <w:pPr>
        <w:spacing w:after="0"/>
        <w:jc w:val="both"/>
        <w:rPr>
          <w:rFonts w:cstheme="minorHAnsi"/>
          <w:b/>
          <w:color w:val="000000"/>
          <w:spacing w:val="-11"/>
          <w:w w:val="90"/>
          <w:sz w:val="24"/>
          <w:szCs w:val="24"/>
        </w:rPr>
      </w:pPr>
    </w:p>
    <w:sectPr w:rsidR="001B070E" w:rsidSect="00A3136E">
      <w:type w:val="continuous"/>
      <w:pgSz w:w="11906" w:h="16838" w:code="9"/>
      <w:pgMar w:top="567" w:right="567" w:bottom="567" w:left="567" w:header="284" w:footer="32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16F34"/>
    <w:multiLevelType w:val="multilevel"/>
    <w:tmpl w:val="EEB08CD4"/>
    <w:lvl w:ilvl="0">
      <w:start w:val="1"/>
      <w:numFmt w:val="bullet"/>
      <w:lvlText w:val="-"/>
      <w:lvlJc w:val="left"/>
      <w:pPr>
        <w:tabs>
          <w:tab w:val="decimal" w:pos="216"/>
        </w:tabs>
        <w:ind w:left="720"/>
      </w:pPr>
      <w:rPr>
        <w:rFonts w:ascii="Symbol" w:hAnsi="Symbol"/>
        <w:strike w:val="0"/>
        <w:color w:val="000000"/>
        <w:spacing w:val="6"/>
        <w:w w:val="100"/>
        <w:sz w:val="1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7661C5"/>
    <w:multiLevelType w:val="hybridMultilevel"/>
    <w:tmpl w:val="054C6D28"/>
    <w:lvl w:ilvl="0" w:tplc="040C0001">
      <w:start w:val="1"/>
      <w:numFmt w:val="bullet"/>
      <w:lvlText w:val=""/>
      <w:lvlJc w:val="left"/>
      <w:pPr>
        <w:ind w:left="794" w:hanging="360"/>
      </w:pPr>
      <w:rPr>
        <w:rFonts w:ascii="Symbol" w:hAnsi="Symbol" w:hint="default"/>
      </w:rPr>
    </w:lvl>
    <w:lvl w:ilvl="1" w:tplc="040C0003" w:tentative="1">
      <w:start w:val="1"/>
      <w:numFmt w:val="bullet"/>
      <w:lvlText w:val="o"/>
      <w:lvlJc w:val="left"/>
      <w:pPr>
        <w:ind w:left="1514" w:hanging="360"/>
      </w:pPr>
      <w:rPr>
        <w:rFonts w:ascii="Courier New" w:hAnsi="Courier New" w:cs="Courier New" w:hint="default"/>
      </w:rPr>
    </w:lvl>
    <w:lvl w:ilvl="2" w:tplc="040C0005" w:tentative="1">
      <w:start w:val="1"/>
      <w:numFmt w:val="bullet"/>
      <w:lvlText w:val=""/>
      <w:lvlJc w:val="left"/>
      <w:pPr>
        <w:ind w:left="2234" w:hanging="360"/>
      </w:pPr>
      <w:rPr>
        <w:rFonts w:ascii="Wingdings" w:hAnsi="Wingdings" w:hint="default"/>
      </w:rPr>
    </w:lvl>
    <w:lvl w:ilvl="3" w:tplc="040C0001" w:tentative="1">
      <w:start w:val="1"/>
      <w:numFmt w:val="bullet"/>
      <w:lvlText w:val=""/>
      <w:lvlJc w:val="left"/>
      <w:pPr>
        <w:ind w:left="2954" w:hanging="360"/>
      </w:pPr>
      <w:rPr>
        <w:rFonts w:ascii="Symbol" w:hAnsi="Symbol" w:hint="default"/>
      </w:rPr>
    </w:lvl>
    <w:lvl w:ilvl="4" w:tplc="040C0003" w:tentative="1">
      <w:start w:val="1"/>
      <w:numFmt w:val="bullet"/>
      <w:lvlText w:val="o"/>
      <w:lvlJc w:val="left"/>
      <w:pPr>
        <w:ind w:left="3674" w:hanging="360"/>
      </w:pPr>
      <w:rPr>
        <w:rFonts w:ascii="Courier New" w:hAnsi="Courier New" w:cs="Courier New" w:hint="default"/>
      </w:rPr>
    </w:lvl>
    <w:lvl w:ilvl="5" w:tplc="040C0005" w:tentative="1">
      <w:start w:val="1"/>
      <w:numFmt w:val="bullet"/>
      <w:lvlText w:val=""/>
      <w:lvlJc w:val="left"/>
      <w:pPr>
        <w:ind w:left="4394" w:hanging="360"/>
      </w:pPr>
      <w:rPr>
        <w:rFonts w:ascii="Wingdings" w:hAnsi="Wingdings" w:hint="default"/>
      </w:rPr>
    </w:lvl>
    <w:lvl w:ilvl="6" w:tplc="040C0001" w:tentative="1">
      <w:start w:val="1"/>
      <w:numFmt w:val="bullet"/>
      <w:lvlText w:val=""/>
      <w:lvlJc w:val="left"/>
      <w:pPr>
        <w:ind w:left="5114" w:hanging="360"/>
      </w:pPr>
      <w:rPr>
        <w:rFonts w:ascii="Symbol" w:hAnsi="Symbol" w:hint="default"/>
      </w:rPr>
    </w:lvl>
    <w:lvl w:ilvl="7" w:tplc="040C0003" w:tentative="1">
      <w:start w:val="1"/>
      <w:numFmt w:val="bullet"/>
      <w:lvlText w:val="o"/>
      <w:lvlJc w:val="left"/>
      <w:pPr>
        <w:ind w:left="5834" w:hanging="360"/>
      </w:pPr>
      <w:rPr>
        <w:rFonts w:ascii="Courier New" w:hAnsi="Courier New" w:cs="Courier New" w:hint="default"/>
      </w:rPr>
    </w:lvl>
    <w:lvl w:ilvl="8" w:tplc="040C0005" w:tentative="1">
      <w:start w:val="1"/>
      <w:numFmt w:val="bullet"/>
      <w:lvlText w:val=""/>
      <w:lvlJc w:val="left"/>
      <w:pPr>
        <w:ind w:left="6554" w:hanging="360"/>
      </w:pPr>
      <w:rPr>
        <w:rFonts w:ascii="Wingdings" w:hAnsi="Wingdings" w:hint="default"/>
      </w:rPr>
    </w:lvl>
  </w:abstractNum>
  <w:abstractNum w:abstractNumId="2" w15:restartNumberingAfterBreak="0">
    <w:nsid w:val="11D26378"/>
    <w:multiLevelType w:val="hybridMultilevel"/>
    <w:tmpl w:val="5AF62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277076"/>
    <w:multiLevelType w:val="multilevel"/>
    <w:tmpl w:val="308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1538D"/>
    <w:multiLevelType w:val="multilevel"/>
    <w:tmpl w:val="15E07270"/>
    <w:lvl w:ilvl="0">
      <w:start w:val="1"/>
      <w:numFmt w:val="bullet"/>
      <w:lvlText w:val="-"/>
      <w:lvlJc w:val="left"/>
      <w:pPr>
        <w:tabs>
          <w:tab w:val="decimal" w:pos="144"/>
        </w:tabs>
        <w:ind w:left="720"/>
      </w:pPr>
      <w:rPr>
        <w:rFonts w:ascii="Symbol" w:hAnsi="Symbol"/>
        <w:b/>
        <w:strike w:val="0"/>
        <w:color w:val="000000"/>
        <w:spacing w:val="-9"/>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A95AF9"/>
    <w:multiLevelType w:val="multilevel"/>
    <w:tmpl w:val="308E2100"/>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6" w15:restartNumberingAfterBreak="0">
    <w:nsid w:val="2C2F39BE"/>
    <w:multiLevelType w:val="multilevel"/>
    <w:tmpl w:val="B60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66CFF"/>
    <w:multiLevelType w:val="multilevel"/>
    <w:tmpl w:val="60FE682A"/>
    <w:lvl w:ilvl="0">
      <w:start w:val="1"/>
      <w:numFmt w:val="bullet"/>
      <w:lvlText w:val=""/>
      <w:lvlJc w:val="left"/>
      <w:pPr>
        <w:tabs>
          <w:tab w:val="decimal" w:pos="216"/>
        </w:tabs>
        <w:ind w:left="720"/>
      </w:pPr>
      <w:rPr>
        <w:rFonts w:ascii="Symbol" w:hAnsi="Symbol" w:hint="default"/>
        <w:b/>
        <w:strike w:val="0"/>
        <w:color w:val="000000"/>
        <w:spacing w:val="-4"/>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597766"/>
    <w:multiLevelType w:val="multilevel"/>
    <w:tmpl w:val="98047080"/>
    <w:lvl w:ilvl="0">
      <w:start w:val="1"/>
      <w:numFmt w:val="bullet"/>
      <w:lvlText w:val=""/>
      <w:lvlJc w:val="left"/>
      <w:pPr>
        <w:tabs>
          <w:tab w:val="decimal" w:pos="144"/>
        </w:tabs>
        <w:ind w:left="720"/>
      </w:pPr>
      <w:rPr>
        <w:rFonts w:ascii="Symbol" w:hAnsi="Symbol"/>
        <w:strike w:val="0"/>
        <w:color w:val="000000"/>
        <w:spacing w:val="1"/>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632E36"/>
    <w:multiLevelType w:val="multilevel"/>
    <w:tmpl w:val="0EF88EF8"/>
    <w:lvl w:ilvl="0">
      <w:start w:val="1"/>
      <w:numFmt w:val="bullet"/>
      <w:lvlText w:val="-"/>
      <w:lvlJc w:val="left"/>
      <w:pPr>
        <w:tabs>
          <w:tab w:val="decimal" w:pos="216"/>
        </w:tabs>
        <w:ind w:left="720"/>
      </w:pPr>
      <w:rPr>
        <w:rFonts w:ascii="Symbol" w:hAnsi="Symbol"/>
        <w:b/>
        <w:strike w:val="0"/>
        <w:color w:val="000000"/>
        <w:spacing w:val="-4"/>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61579C"/>
    <w:multiLevelType w:val="multilevel"/>
    <w:tmpl w:val="A114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BE63C4"/>
    <w:multiLevelType w:val="multilevel"/>
    <w:tmpl w:val="308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5"/>
  </w:num>
  <w:num w:numId="4">
    <w:abstractNumId w:val="3"/>
  </w:num>
  <w:num w:numId="5">
    <w:abstractNumId w:val="6"/>
  </w:num>
  <w:num w:numId="6">
    <w:abstractNumId w:val="10"/>
  </w:num>
  <w:num w:numId="7">
    <w:abstractNumId w:val="8"/>
  </w:num>
  <w:num w:numId="8">
    <w:abstractNumId w:val="1"/>
  </w:num>
  <w:num w:numId="9">
    <w:abstractNumId w:val="0"/>
  </w:num>
  <w:num w:numId="10">
    <w:abstractNumId w:val="9"/>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927"/>
    <w:rsid w:val="00042ED7"/>
    <w:rsid w:val="00043CF0"/>
    <w:rsid w:val="0006118A"/>
    <w:rsid w:val="0007721B"/>
    <w:rsid w:val="001013A6"/>
    <w:rsid w:val="00172479"/>
    <w:rsid w:val="001B070E"/>
    <w:rsid w:val="001E1C3F"/>
    <w:rsid w:val="0021489F"/>
    <w:rsid w:val="00271C42"/>
    <w:rsid w:val="00277B3C"/>
    <w:rsid w:val="0028177E"/>
    <w:rsid w:val="00291C30"/>
    <w:rsid w:val="002A21A9"/>
    <w:rsid w:val="002D26FB"/>
    <w:rsid w:val="002D634F"/>
    <w:rsid w:val="002F13B0"/>
    <w:rsid w:val="003049F3"/>
    <w:rsid w:val="00376EC1"/>
    <w:rsid w:val="00392105"/>
    <w:rsid w:val="003A21CA"/>
    <w:rsid w:val="003C1C08"/>
    <w:rsid w:val="00412A42"/>
    <w:rsid w:val="004473A4"/>
    <w:rsid w:val="0045781B"/>
    <w:rsid w:val="00490E57"/>
    <w:rsid w:val="004A0227"/>
    <w:rsid w:val="004B077B"/>
    <w:rsid w:val="004D10A3"/>
    <w:rsid w:val="004F6017"/>
    <w:rsid w:val="005672EC"/>
    <w:rsid w:val="005B5E81"/>
    <w:rsid w:val="005E17A1"/>
    <w:rsid w:val="00650DCD"/>
    <w:rsid w:val="006530B5"/>
    <w:rsid w:val="00656E6D"/>
    <w:rsid w:val="00697F7F"/>
    <w:rsid w:val="006D68D4"/>
    <w:rsid w:val="00746927"/>
    <w:rsid w:val="0077316B"/>
    <w:rsid w:val="007D0E0F"/>
    <w:rsid w:val="007D44CA"/>
    <w:rsid w:val="007F5B4C"/>
    <w:rsid w:val="00833C13"/>
    <w:rsid w:val="00851436"/>
    <w:rsid w:val="008A7861"/>
    <w:rsid w:val="008A7965"/>
    <w:rsid w:val="008D03B3"/>
    <w:rsid w:val="008D3145"/>
    <w:rsid w:val="008D7B2E"/>
    <w:rsid w:val="008E4A39"/>
    <w:rsid w:val="008F0457"/>
    <w:rsid w:val="00906D95"/>
    <w:rsid w:val="009552A7"/>
    <w:rsid w:val="00970E66"/>
    <w:rsid w:val="0098394F"/>
    <w:rsid w:val="0098398E"/>
    <w:rsid w:val="009A5538"/>
    <w:rsid w:val="009A60DA"/>
    <w:rsid w:val="009D540C"/>
    <w:rsid w:val="009E10B8"/>
    <w:rsid w:val="009E32B1"/>
    <w:rsid w:val="009E6AB1"/>
    <w:rsid w:val="00A12F3B"/>
    <w:rsid w:val="00A3136E"/>
    <w:rsid w:val="00A3168D"/>
    <w:rsid w:val="00A36B85"/>
    <w:rsid w:val="00A53FC2"/>
    <w:rsid w:val="00AA7A06"/>
    <w:rsid w:val="00AC28FF"/>
    <w:rsid w:val="00AD66A7"/>
    <w:rsid w:val="00AF496E"/>
    <w:rsid w:val="00B207C4"/>
    <w:rsid w:val="00B25932"/>
    <w:rsid w:val="00B67A11"/>
    <w:rsid w:val="00BA741C"/>
    <w:rsid w:val="00BA7E1A"/>
    <w:rsid w:val="00BC177A"/>
    <w:rsid w:val="00C06C2E"/>
    <w:rsid w:val="00C1396A"/>
    <w:rsid w:val="00C52FC1"/>
    <w:rsid w:val="00C870FE"/>
    <w:rsid w:val="00CD5894"/>
    <w:rsid w:val="00CE1DF8"/>
    <w:rsid w:val="00CF3D7D"/>
    <w:rsid w:val="00D45391"/>
    <w:rsid w:val="00D73DF4"/>
    <w:rsid w:val="00D91DD7"/>
    <w:rsid w:val="00DC12E6"/>
    <w:rsid w:val="00DD7572"/>
    <w:rsid w:val="00E0254D"/>
    <w:rsid w:val="00E2727E"/>
    <w:rsid w:val="00E52F84"/>
    <w:rsid w:val="00E541B8"/>
    <w:rsid w:val="00E57656"/>
    <w:rsid w:val="00E65383"/>
    <w:rsid w:val="00F12DD7"/>
    <w:rsid w:val="00F13B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9EA6"/>
  <w15:chartTrackingRefBased/>
  <w15:docId w15:val="{4FA45067-C10C-4A0C-90C1-A2C58420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27"/>
  </w:style>
  <w:style w:type="paragraph" w:styleId="Titre1">
    <w:name w:val="heading 1"/>
    <w:basedOn w:val="Normal"/>
    <w:next w:val="Normal"/>
    <w:link w:val="Titre1Car"/>
    <w:uiPriority w:val="9"/>
    <w:qFormat/>
    <w:rsid w:val="009D54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C06C2E"/>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6530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4692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6C2E"/>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06C2E"/>
    <w:rPr>
      <w:b/>
      <w:bCs/>
    </w:rPr>
  </w:style>
  <w:style w:type="character" w:styleId="Lienhypertexte">
    <w:name w:val="Hyperlink"/>
    <w:basedOn w:val="Policepardfaut"/>
    <w:uiPriority w:val="99"/>
    <w:unhideWhenUsed/>
    <w:rsid w:val="00C06C2E"/>
    <w:rPr>
      <w:color w:val="0000FF"/>
      <w:u w:val="single"/>
    </w:rPr>
  </w:style>
  <w:style w:type="character" w:customStyle="1" w:styleId="Titre2Car">
    <w:name w:val="Titre 2 Car"/>
    <w:basedOn w:val="Policepardfaut"/>
    <w:link w:val="Titre2"/>
    <w:uiPriority w:val="9"/>
    <w:rsid w:val="00C06C2E"/>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9D540C"/>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9D540C"/>
    <w:pPr>
      <w:spacing w:before="100" w:beforeAutospacing="1" w:after="100" w:afterAutospacing="1"/>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C870FE"/>
    <w:rPr>
      <w:color w:val="605E5C"/>
      <w:shd w:val="clear" w:color="auto" w:fill="E1DFDD"/>
    </w:rPr>
  </w:style>
  <w:style w:type="paragraph" w:customStyle="1" w:styleId="sc-1bl2tmk-6">
    <w:name w:val="sc-1bl2tmk-6"/>
    <w:basedOn w:val="Normal"/>
    <w:rsid w:val="00D73DF4"/>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A21A9"/>
    <w:rPr>
      <w:color w:val="800080" w:themeColor="followedHyperlink"/>
      <w:u w:val="single"/>
    </w:rPr>
  </w:style>
  <w:style w:type="character" w:customStyle="1" w:styleId="w8qarf">
    <w:name w:val="w8qarf"/>
    <w:basedOn w:val="Policepardfaut"/>
    <w:rsid w:val="009A5538"/>
  </w:style>
  <w:style w:type="character" w:customStyle="1" w:styleId="lrzxr">
    <w:name w:val="lrzxr"/>
    <w:basedOn w:val="Policepardfaut"/>
    <w:rsid w:val="009A5538"/>
  </w:style>
  <w:style w:type="character" w:customStyle="1" w:styleId="kno-fv">
    <w:name w:val="kno-fv"/>
    <w:basedOn w:val="Policepardfaut"/>
    <w:rsid w:val="009A5538"/>
  </w:style>
  <w:style w:type="character" w:customStyle="1" w:styleId="r3ikmc">
    <w:name w:val="r3ikmc"/>
    <w:basedOn w:val="Policepardfaut"/>
    <w:rsid w:val="009A5538"/>
  </w:style>
  <w:style w:type="character" w:customStyle="1" w:styleId="sw5pqf">
    <w:name w:val="sw5pqf"/>
    <w:basedOn w:val="Policepardfaut"/>
    <w:rsid w:val="009A5538"/>
  </w:style>
  <w:style w:type="paragraph" w:styleId="Paragraphedeliste">
    <w:name w:val="List Paragraph"/>
    <w:basedOn w:val="Normal"/>
    <w:uiPriority w:val="34"/>
    <w:qFormat/>
    <w:rsid w:val="002F13B0"/>
    <w:pPr>
      <w:ind w:left="720"/>
      <w:contextualSpacing/>
    </w:pPr>
  </w:style>
  <w:style w:type="character" w:customStyle="1" w:styleId="media-documentname">
    <w:name w:val="media-document__name"/>
    <w:basedOn w:val="Policepardfaut"/>
    <w:rsid w:val="009E32B1"/>
  </w:style>
  <w:style w:type="character" w:customStyle="1" w:styleId="media-documentsize">
    <w:name w:val="media-document__size"/>
    <w:basedOn w:val="Policepardfaut"/>
    <w:rsid w:val="009E32B1"/>
  </w:style>
  <w:style w:type="paragraph" w:customStyle="1" w:styleId="src-templates-blog-blogpost-head----styles-module---author---1jp0a">
    <w:name w:val="src-templates-blog-blogpost-head----styles-module---author---1jp0a"/>
    <w:basedOn w:val="Normal"/>
    <w:rsid w:val="00AD66A7"/>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1">
    <w:name w:val="p1"/>
    <w:basedOn w:val="Normal"/>
    <w:rsid w:val="00AD66A7"/>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D66A7"/>
    <w:rPr>
      <w:i/>
      <w:iCs/>
    </w:rPr>
  </w:style>
  <w:style w:type="character" w:customStyle="1" w:styleId="auto-style5">
    <w:name w:val="auto-style5"/>
    <w:basedOn w:val="Policepardfaut"/>
    <w:rsid w:val="00CF3D7D"/>
  </w:style>
  <w:style w:type="paragraph" w:customStyle="1" w:styleId="para">
    <w:name w:val="para"/>
    <w:basedOn w:val="Normal"/>
    <w:rsid w:val="006530B5"/>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6530B5"/>
    <w:rPr>
      <w:rFonts w:asciiTheme="majorHAnsi" w:eastAsiaTheme="majorEastAsia" w:hAnsiTheme="majorHAnsi" w:cstheme="majorBidi"/>
      <w:color w:val="243F60" w:themeColor="accent1" w:themeShade="7F"/>
      <w:sz w:val="24"/>
      <w:szCs w:val="24"/>
    </w:rPr>
  </w:style>
  <w:style w:type="paragraph" w:customStyle="1" w:styleId="text-align-center">
    <w:name w:val="text-align-center"/>
    <w:basedOn w:val="Normal"/>
    <w:rsid w:val="00412A42"/>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9544">
      <w:bodyDiv w:val="1"/>
      <w:marLeft w:val="0"/>
      <w:marRight w:val="0"/>
      <w:marTop w:val="0"/>
      <w:marBottom w:val="0"/>
      <w:divBdr>
        <w:top w:val="none" w:sz="0" w:space="0" w:color="auto"/>
        <w:left w:val="none" w:sz="0" w:space="0" w:color="auto"/>
        <w:bottom w:val="none" w:sz="0" w:space="0" w:color="auto"/>
        <w:right w:val="none" w:sz="0" w:space="0" w:color="auto"/>
      </w:divBdr>
      <w:divsChild>
        <w:div w:id="274599589">
          <w:marLeft w:val="0"/>
          <w:marRight w:val="0"/>
          <w:marTop w:val="0"/>
          <w:marBottom w:val="0"/>
          <w:divBdr>
            <w:top w:val="none" w:sz="0" w:space="0" w:color="auto"/>
            <w:left w:val="none" w:sz="0" w:space="0" w:color="auto"/>
            <w:bottom w:val="none" w:sz="0" w:space="0" w:color="auto"/>
            <w:right w:val="none" w:sz="0" w:space="0" w:color="auto"/>
          </w:divBdr>
        </w:div>
        <w:div w:id="1655571982">
          <w:marLeft w:val="0"/>
          <w:marRight w:val="0"/>
          <w:marTop w:val="0"/>
          <w:marBottom w:val="0"/>
          <w:divBdr>
            <w:top w:val="none" w:sz="0" w:space="0" w:color="auto"/>
            <w:left w:val="none" w:sz="0" w:space="0" w:color="auto"/>
            <w:bottom w:val="none" w:sz="0" w:space="0" w:color="auto"/>
            <w:right w:val="none" w:sz="0" w:space="0" w:color="auto"/>
          </w:divBdr>
        </w:div>
        <w:div w:id="1566455281">
          <w:marLeft w:val="0"/>
          <w:marRight w:val="0"/>
          <w:marTop w:val="0"/>
          <w:marBottom w:val="0"/>
          <w:divBdr>
            <w:top w:val="none" w:sz="0" w:space="0" w:color="auto"/>
            <w:left w:val="none" w:sz="0" w:space="0" w:color="auto"/>
            <w:bottom w:val="none" w:sz="0" w:space="0" w:color="auto"/>
            <w:right w:val="none" w:sz="0" w:space="0" w:color="auto"/>
          </w:divBdr>
        </w:div>
      </w:divsChild>
    </w:div>
    <w:div w:id="53359470">
      <w:bodyDiv w:val="1"/>
      <w:marLeft w:val="0"/>
      <w:marRight w:val="0"/>
      <w:marTop w:val="0"/>
      <w:marBottom w:val="0"/>
      <w:divBdr>
        <w:top w:val="none" w:sz="0" w:space="0" w:color="auto"/>
        <w:left w:val="none" w:sz="0" w:space="0" w:color="auto"/>
        <w:bottom w:val="none" w:sz="0" w:space="0" w:color="auto"/>
        <w:right w:val="none" w:sz="0" w:space="0" w:color="auto"/>
      </w:divBdr>
      <w:divsChild>
        <w:div w:id="1038239202">
          <w:marLeft w:val="0"/>
          <w:marRight w:val="0"/>
          <w:marTop w:val="0"/>
          <w:marBottom w:val="150"/>
          <w:divBdr>
            <w:top w:val="none" w:sz="0" w:space="0" w:color="auto"/>
            <w:left w:val="none" w:sz="0" w:space="0" w:color="auto"/>
            <w:bottom w:val="none" w:sz="0" w:space="0" w:color="auto"/>
            <w:right w:val="none" w:sz="0" w:space="0" w:color="auto"/>
          </w:divBdr>
        </w:div>
      </w:divsChild>
    </w:div>
    <w:div w:id="135880137">
      <w:bodyDiv w:val="1"/>
      <w:marLeft w:val="0"/>
      <w:marRight w:val="0"/>
      <w:marTop w:val="0"/>
      <w:marBottom w:val="0"/>
      <w:divBdr>
        <w:top w:val="none" w:sz="0" w:space="0" w:color="auto"/>
        <w:left w:val="none" w:sz="0" w:space="0" w:color="auto"/>
        <w:bottom w:val="none" w:sz="0" w:space="0" w:color="auto"/>
        <w:right w:val="none" w:sz="0" w:space="0" w:color="auto"/>
      </w:divBdr>
    </w:div>
    <w:div w:id="149299609">
      <w:bodyDiv w:val="1"/>
      <w:marLeft w:val="0"/>
      <w:marRight w:val="0"/>
      <w:marTop w:val="0"/>
      <w:marBottom w:val="0"/>
      <w:divBdr>
        <w:top w:val="none" w:sz="0" w:space="0" w:color="auto"/>
        <w:left w:val="none" w:sz="0" w:space="0" w:color="auto"/>
        <w:bottom w:val="none" w:sz="0" w:space="0" w:color="auto"/>
        <w:right w:val="none" w:sz="0" w:space="0" w:color="auto"/>
      </w:divBdr>
    </w:div>
    <w:div w:id="217328247">
      <w:bodyDiv w:val="1"/>
      <w:marLeft w:val="0"/>
      <w:marRight w:val="0"/>
      <w:marTop w:val="0"/>
      <w:marBottom w:val="0"/>
      <w:divBdr>
        <w:top w:val="none" w:sz="0" w:space="0" w:color="auto"/>
        <w:left w:val="none" w:sz="0" w:space="0" w:color="auto"/>
        <w:bottom w:val="none" w:sz="0" w:space="0" w:color="auto"/>
        <w:right w:val="none" w:sz="0" w:space="0" w:color="auto"/>
      </w:divBdr>
      <w:divsChild>
        <w:div w:id="2095467697">
          <w:marLeft w:val="0"/>
          <w:marRight w:val="0"/>
          <w:marTop w:val="195"/>
          <w:marBottom w:val="195"/>
          <w:divBdr>
            <w:top w:val="none" w:sz="0" w:space="0" w:color="auto"/>
            <w:left w:val="none" w:sz="0" w:space="0" w:color="auto"/>
            <w:bottom w:val="none" w:sz="0" w:space="0" w:color="auto"/>
            <w:right w:val="none" w:sz="0" w:space="0" w:color="auto"/>
          </w:divBdr>
          <w:divsChild>
            <w:div w:id="1682003056">
              <w:marLeft w:val="0"/>
              <w:marRight w:val="0"/>
              <w:marTop w:val="0"/>
              <w:marBottom w:val="0"/>
              <w:divBdr>
                <w:top w:val="none" w:sz="0" w:space="0" w:color="auto"/>
                <w:left w:val="none" w:sz="0" w:space="0" w:color="auto"/>
                <w:bottom w:val="none" w:sz="0" w:space="0" w:color="auto"/>
                <w:right w:val="none" w:sz="0" w:space="0" w:color="auto"/>
              </w:divBdr>
              <w:divsChild>
                <w:div w:id="1323392743">
                  <w:marLeft w:val="0"/>
                  <w:marRight w:val="0"/>
                  <w:marTop w:val="0"/>
                  <w:marBottom w:val="0"/>
                  <w:divBdr>
                    <w:top w:val="none" w:sz="0" w:space="0" w:color="auto"/>
                    <w:left w:val="none" w:sz="0" w:space="0" w:color="auto"/>
                    <w:bottom w:val="none" w:sz="0" w:space="0" w:color="auto"/>
                    <w:right w:val="none" w:sz="0" w:space="0" w:color="auto"/>
                  </w:divBdr>
                  <w:divsChild>
                    <w:div w:id="14391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9598">
          <w:marLeft w:val="0"/>
          <w:marRight w:val="0"/>
          <w:marTop w:val="0"/>
          <w:marBottom w:val="0"/>
          <w:divBdr>
            <w:top w:val="none" w:sz="0" w:space="0" w:color="auto"/>
            <w:left w:val="none" w:sz="0" w:space="0" w:color="auto"/>
            <w:bottom w:val="none" w:sz="0" w:space="0" w:color="auto"/>
            <w:right w:val="none" w:sz="0" w:space="0" w:color="auto"/>
          </w:divBdr>
          <w:divsChild>
            <w:div w:id="1397892851">
              <w:marLeft w:val="0"/>
              <w:marRight w:val="0"/>
              <w:marTop w:val="105"/>
              <w:marBottom w:val="0"/>
              <w:divBdr>
                <w:top w:val="none" w:sz="0" w:space="0" w:color="auto"/>
                <w:left w:val="none" w:sz="0" w:space="0" w:color="auto"/>
                <w:bottom w:val="none" w:sz="0" w:space="0" w:color="auto"/>
                <w:right w:val="none" w:sz="0" w:space="0" w:color="auto"/>
              </w:divBdr>
            </w:div>
          </w:divsChild>
        </w:div>
        <w:div w:id="1344937774">
          <w:marLeft w:val="0"/>
          <w:marRight w:val="0"/>
          <w:marTop w:val="0"/>
          <w:marBottom w:val="0"/>
          <w:divBdr>
            <w:top w:val="none" w:sz="0" w:space="0" w:color="auto"/>
            <w:left w:val="none" w:sz="0" w:space="0" w:color="auto"/>
            <w:bottom w:val="none" w:sz="0" w:space="0" w:color="auto"/>
            <w:right w:val="none" w:sz="0" w:space="0" w:color="auto"/>
          </w:divBdr>
          <w:divsChild>
            <w:div w:id="811365903">
              <w:marLeft w:val="0"/>
              <w:marRight w:val="0"/>
              <w:marTop w:val="105"/>
              <w:marBottom w:val="0"/>
              <w:divBdr>
                <w:top w:val="none" w:sz="0" w:space="0" w:color="auto"/>
                <w:left w:val="none" w:sz="0" w:space="0" w:color="auto"/>
                <w:bottom w:val="none" w:sz="0" w:space="0" w:color="auto"/>
                <w:right w:val="none" w:sz="0" w:space="0" w:color="auto"/>
              </w:divBdr>
            </w:div>
          </w:divsChild>
        </w:div>
        <w:div w:id="660307746">
          <w:marLeft w:val="0"/>
          <w:marRight w:val="0"/>
          <w:marTop w:val="0"/>
          <w:marBottom w:val="0"/>
          <w:divBdr>
            <w:top w:val="none" w:sz="0" w:space="0" w:color="auto"/>
            <w:left w:val="none" w:sz="0" w:space="0" w:color="auto"/>
            <w:bottom w:val="none" w:sz="0" w:space="0" w:color="auto"/>
            <w:right w:val="none" w:sz="0" w:space="0" w:color="auto"/>
          </w:divBdr>
          <w:divsChild>
            <w:div w:id="762724097">
              <w:marLeft w:val="0"/>
              <w:marRight w:val="0"/>
              <w:marTop w:val="105"/>
              <w:marBottom w:val="0"/>
              <w:divBdr>
                <w:top w:val="none" w:sz="0" w:space="0" w:color="auto"/>
                <w:left w:val="none" w:sz="0" w:space="0" w:color="auto"/>
                <w:bottom w:val="none" w:sz="0" w:space="0" w:color="auto"/>
                <w:right w:val="none" w:sz="0" w:space="0" w:color="auto"/>
              </w:divBdr>
            </w:div>
          </w:divsChild>
        </w:div>
        <w:div w:id="1784156209">
          <w:marLeft w:val="0"/>
          <w:marRight w:val="0"/>
          <w:marTop w:val="0"/>
          <w:marBottom w:val="0"/>
          <w:divBdr>
            <w:top w:val="none" w:sz="0" w:space="0" w:color="auto"/>
            <w:left w:val="none" w:sz="0" w:space="0" w:color="auto"/>
            <w:bottom w:val="none" w:sz="0" w:space="0" w:color="auto"/>
            <w:right w:val="none" w:sz="0" w:space="0" w:color="auto"/>
          </w:divBdr>
          <w:divsChild>
            <w:div w:id="1817988868">
              <w:marLeft w:val="0"/>
              <w:marRight w:val="0"/>
              <w:marTop w:val="105"/>
              <w:marBottom w:val="0"/>
              <w:divBdr>
                <w:top w:val="none" w:sz="0" w:space="0" w:color="auto"/>
                <w:left w:val="none" w:sz="0" w:space="0" w:color="auto"/>
                <w:bottom w:val="none" w:sz="0" w:space="0" w:color="auto"/>
                <w:right w:val="none" w:sz="0" w:space="0" w:color="auto"/>
              </w:divBdr>
            </w:div>
          </w:divsChild>
        </w:div>
        <w:div w:id="160047618">
          <w:marLeft w:val="0"/>
          <w:marRight w:val="0"/>
          <w:marTop w:val="0"/>
          <w:marBottom w:val="0"/>
          <w:divBdr>
            <w:top w:val="none" w:sz="0" w:space="0" w:color="auto"/>
            <w:left w:val="none" w:sz="0" w:space="0" w:color="auto"/>
            <w:bottom w:val="none" w:sz="0" w:space="0" w:color="auto"/>
            <w:right w:val="none" w:sz="0" w:space="0" w:color="auto"/>
          </w:divBdr>
          <w:divsChild>
            <w:div w:id="987788136">
              <w:marLeft w:val="0"/>
              <w:marRight w:val="0"/>
              <w:marTop w:val="105"/>
              <w:marBottom w:val="0"/>
              <w:divBdr>
                <w:top w:val="none" w:sz="0" w:space="0" w:color="auto"/>
                <w:left w:val="none" w:sz="0" w:space="0" w:color="auto"/>
                <w:bottom w:val="none" w:sz="0" w:space="0" w:color="auto"/>
                <w:right w:val="none" w:sz="0" w:space="0" w:color="auto"/>
              </w:divBdr>
            </w:div>
          </w:divsChild>
        </w:div>
        <w:div w:id="1599412145">
          <w:marLeft w:val="0"/>
          <w:marRight w:val="0"/>
          <w:marTop w:val="0"/>
          <w:marBottom w:val="0"/>
          <w:divBdr>
            <w:top w:val="none" w:sz="0" w:space="0" w:color="auto"/>
            <w:left w:val="none" w:sz="0" w:space="0" w:color="auto"/>
            <w:bottom w:val="none" w:sz="0" w:space="0" w:color="auto"/>
            <w:right w:val="none" w:sz="0" w:space="0" w:color="auto"/>
          </w:divBdr>
          <w:divsChild>
            <w:div w:id="643118616">
              <w:marLeft w:val="0"/>
              <w:marRight w:val="0"/>
              <w:marTop w:val="105"/>
              <w:marBottom w:val="0"/>
              <w:divBdr>
                <w:top w:val="none" w:sz="0" w:space="0" w:color="auto"/>
                <w:left w:val="none" w:sz="0" w:space="0" w:color="auto"/>
                <w:bottom w:val="none" w:sz="0" w:space="0" w:color="auto"/>
                <w:right w:val="none" w:sz="0" w:space="0" w:color="auto"/>
              </w:divBdr>
            </w:div>
          </w:divsChild>
        </w:div>
        <w:div w:id="1473209024">
          <w:marLeft w:val="0"/>
          <w:marRight w:val="0"/>
          <w:marTop w:val="0"/>
          <w:marBottom w:val="0"/>
          <w:divBdr>
            <w:top w:val="none" w:sz="0" w:space="0" w:color="auto"/>
            <w:left w:val="none" w:sz="0" w:space="0" w:color="auto"/>
            <w:bottom w:val="none" w:sz="0" w:space="0" w:color="auto"/>
            <w:right w:val="none" w:sz="0" w:space="0" w:color="auto"/>
          </w:divBdr>
          <w:divsChild>
            <w:div w:id="18278152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5478972">
      <w:bodyDiv w:val="1"/>
      <w:marLeft w:val="0"/>
      <w:marRight w:val="0"/>
      <w:marTop w:val="0"/>
      <w:marBottom w:val="0"/>
      <w:divBdr>
        <w:top w:val="none" w:sz="0" w:space="0" w:color="auto"/>
        <w:left w:val="none" w:sz="0" w:space="0" w:color="auto"/>
        <w:bottom w:val="none" w:sz="0" w:space="0" w:color="auto"/>
        <w:right w:val="none" w:sz="0" w:space="0" w:color="auto"/>
      </w:divBdr>
    </w:div>
    <w:div w:id="284048913">
      <w:bodyDiv w:val="1"/>
      <w:marLeft w:val="0"/>
      <w:marRight w:val="0"/>
      <w:marTop w:val="0"/>
      <w:marBottom w:val="0"/>
      <w:divBdr>
        <w:top w:val="none" w:sz="0" w:space="0" w:color="auto"/>
        <w:left w:val="none" w:sz="0" w:space="0" w:color="auto"/>
        <w:bottom w:val="none" w:sz="0" w:space="0" w:color="auto"/>
        <w:right w:val="none" w:sz="0" w:space="0" w:color="auto"/>
      </w:divBdr>
    </w:div>
    <w:div w:id="311376162">
      <w:bodyDiv w:val="1"/>
      <w:marLeft w:val="0"/>
      <w:marRight w:val="0"/>
      <w:marTop w:val="0"/>
      <w:marBottom w:val="0"/>
      <w:divBdr>
        <w:top w:val="none" w:sz="0" w:space="0" w:color="auto"/>
        <w:left w:val="none" w:sz="0" w:space="0" w:color="auto"/>
        <w:bottom w:val="none" w:sz="0" w:space="0" w:color="auto"/>
        <w:right w:val="none" w:sz="0" w:space="0" w:color="auto"/>
      </w:divBdr>
      <w:divsChild>
        <w:div w:id="2048948873">
          <w:marLeft w:val="300"/>
          <w:marRight w:val="0"/>
          <w:marTop w:val="0"/>
          <w:marBottom w:val="0"/>
          <w:divBdr>
            <w:top w:val="none" w:sz="0" w:space="0" w:color="auto"/>
            <w:left w:val="none" w:sz="0" w:space="0" w:color="auto"/>
            <w:bottom w:val="none" w:sz="0" w:space="0" w:color="auto"/>
            <w:right w:val="none" w:sz="0" w:space="0" w:color="auto"/>
          </w:divBdr>
        </w:div>
      </w:divsChild>
    </w:div>
    <w:div w:id="318585010">
      <w:bodyDiv w:val="1"/>
      <w:marLeft w:val="0"/>
      <w:marRight w:val="0"/>
      <w:marTop w:val="0"/>
      <w:marBottom w:val="0"/>
      <w:divBdr>
        <w:top w:val="none" w:sz="0" w:space="0" w:color="auto"/>
        <w:left w:val="none" w:sz="0" w:space="0" w:color="auto"/>
        <w:bottom w:val="none" w:sz="0" w:space="0" w:color="auto"/>
        <w:right w:val="none" w:sz="0" w:space="0" w:color="auto"/>
      </w:divBdr>
    </w:div>
    <w:div w:id="347607635">
      <w:bodyDiv w:val="1"/>
      <w:marLeft w:val="0"/>
      <w:marRight w:val="0"/>
      <w:marTop w:val="0"/>
      <w:marBottom w:val="0"/>
      <w:divBdr>
        <w:top w:val="none" w:sz="0" w:space="0" w:color="auto"/>
        <w:left w:val="none" w:sz="0" w:space="0" w:color="auto"/>
        <w:bottom w:val="none" w:sz="0" w:space="0" w:color="auto"/>
        <w:right w:val="none" w:sz="0" w:space="0" w:color="auto"/>
      </w:divBdr>
    </w:div>
    <w:div w:id="518741735">
      <w:bodyDiv w:val="1"/>
      <w:marLeft w:val="0"/>
      <w:marRight w:val="0"/>
      <w:marTop w:val="0"/>
      <w:marBottom w:val="0"/>
      <w:divBdr>
        <w:top w:val="none" w:sz="0" w:space="0" w:color="auto"/>
        <w:left w:val="none" w:sz="0" w:space="0" w:color="auto"/>
        <w:bottom w:val="none" w:sz="0" w:space="0" w:color="auto"/>
        <w:right w:val="none" w:sz="0" w:space="0" w:color="auto"/>
      </w:divBdr>
    </w:div>
    <w:div w:id="608120956">
      <w:bodyDiv w:val="1"/>
      <w:marLeft w:val="0"/>
      <w:marRight w:val="0"/>
      <w:marTop w:val="0"/>
      <w:marBottom w:val="0"/>
      <w:divBdr>
        <w:top w:val="none" w:sz="0" w:space="0" w:color="auto"/>
        <w:left w:val="none" w:sz="0" w:space="0" w:color="auto"/>
        <w:bottom w:val="none" w:sz="0" w:space="0" w:color="auto"/>
        <w:right w:val="none" w:sz="0" w:space="0" w:color="auto"/>
      </w:divBdr>
      <w:divsChild>
        <w:div w:id="196353028">
          <w:marLeft w:val="375"/>
          <w:marRight w:val="0"/>
          <w:marTop w:val="0"/>
          <w:marBottom w:val="0"/>
          <w:divBdr>
            <w:top w:val="none" w:sz="0" w:space="0" w:color="auto"/>
            <w:left w:val="none" w:sz="0" w:space="0" w:color="auto"/>
            <w:bottom w:val="none" w:sz="0" w:space="0" w:color="auto"/>
            <w:right w:val="none" w:sz="0" w:space="0" w:color="auto"/>
          </w:divBdr>
        </w:div>
        <w:div w:id="1191182573">
          <w:marLeft w:val="375"/>
          <w:marRight w:val="0"/>
          <w:marTop w:val="0"/>
          <w:marBottom w:val="0"/>
          <w:divBdr>
            <w:top w:val="none" w:sz="0" w:space="0" w:color="auto"/>
            <w:left w:val="none" w:sz="0" w:space="0" w:color="auto"/>
            <w:bottom w:val="none" w:sz="0" w:space="0" w:color="auto"/>
            <w:right w:val="none" w:sz="0" w:space="0" w:color="auto"/>
          </w:divBdr>
        </w:div>
        <w:div w:id="234363999">
          <w:marLeft w:val="375"/>
          <w:marRight w:val="0"/>
          <w:marTop w:val="0"/>
          <w:marBottom w:val="0"/>
          <w:divBdr>
            <w:top w:val="none" w:sz="0" w:space="0" w:color="auto"/>
            <w:left w:val="none" w:sz="0" w:space="0" w:color="auto"/>
            <w:bottom w:val="none" w:sz="0" w:space="0" w:color="auto"/>
            <w:right w:val="none" w:sz="0" w:space="0" w:color="auto"/>
          </w:divBdr>
        </w:div>
        <w:div w:id="95372472">
          <w:marLeft w:val="375"/>
          <w:marRight w:val="0"/>
          <w:marTop w:val="0"/>
          <w:marBottom w:val="0"/>
          <w:divBdr>
            <w:top w:val="none" w:sz="0" w:space="0" w:color="auto"/>
            <w:left w:val="none" w:sz="0" w:space="0" w:color="auto"/>
            <w:bottom w:val="none" w:sz="0" w:space="0" w:color="auto"/>
            <w:right w:val="none" w:sz="0" w:space="0" w:color="auto"/>
          </w:divBdr>
        </w:div>
        <w:div w:id="1601142338">
          <w:marLeft w:val="375"/>
          <w:marRight w:val="0"/>
          <w:marTop w:val="0"/>
          <w:marBottom w:val="0"/>
          <w:divBdr>
            <w:top w:val="none" w:sz="0" w:space="0" w:color="auto"/>
            <w:left w:val="none" w:sz="0" w:space="0" w:color="auto"/>
            <w:bottom w:val="none" w:sz="0" w:space="0" w:color="auto"/>
            <w:right w:val="none" w:sz="0" w:space="0" w:color="auto"/>
          </w:divBdr>
        </w:div>
        <w:div w:id="1411004407">
          <w:marLeft w:val="375"/>
          <w:marRight w:val="0"/>
          <w:marTop w:val="0"/>
          <w:marBottom w:val="0"/>
          <w:divBdr>
            <w:top w:val="none" w:sz="0" w:space="0" w:color="auto"/>
            <w:left w:val="none" w:sz="0" w:space="0" w:color="auto"/>
            <w:bottom w:val="none" w:sz="0" w:space="0" w:color="auto"/>
            <w:right w:val="none" w:sz="0" w:space="0" w:color="auto"/>
          </w:divBdr>
        </w:div>
        <w:div w:id="710299592">
          <w:marLeft w:val="375"/>
          <w:marRight w:val="0"/>
          <w:marTop w:val="0"/>
          <w:marBottom w:val="0"/>
          <w:divBdr>
            <w:top w:val="none" w:sz="0" w:space="0" w:color="auto"/>
            <w:left w:val="none" w:sz="0" w:space="0" w:color="auto"/>
            <w:bottom w:val="none" w:sz="0" w:space="0" w:color="auto"/>
            <w:right w:val="none" w:sz="0" w:space="0" w:color="auto"/>
          </w:divBdr>
        </w:div>
      </w:divsChild>
    </w:div>
    <w:div w:id="779225886">
      <w:bodyDiv w:val="1"/>
      <w:marLeft w:val="0"/>
      <w:marRight w:val="0"/>
      <w:marTop w:val="0"/>
      <w:marBottom w:val="0"/>
      <w:divBdr>
        <w:top w:val="none" w:sz="0" w:space="0" w:color="auto"/>
        <w:left w:val="none" w:sz="0" w:space="0" w:color="auto"/>
        <w:bottom w:val="none" w:sz="0" w:space="0" w:color="auto"/>
        <w:right w:val="none" w:sz="0" w:space="0" w:color="auto"/>
      </w:divBdr>
    </w:div>
    <w:div w:id="848719653">
      <w:bodyDiv w:val="1"/>
      <w:marLeft w:val="0"/>
      <w:marRight w:val="0"/>
      <w:marTop w:val="0"/>
      <w:marBottom w:val="0"/>
      <w:divBdr>
        <w:top w:val="none" w:sz="0" w:space="0" w:color="auto"/>
        <w:left w:val="none" w:sz="0" w:space="0" w:color="auto"/>
        <w:bottom w:val="none" w:sz="0" w:space="0" w:color="auto"/>
        <w:right w:val="none" w:sz="0" w:space="0" w:color="auto"/>
      </w:divBdr>
      <w:divsChild>
        <w:div w:id="1342314532">
          <w:marLeft w:val="600"/>
          <w:marRight w:val="600"/>
          <w:marTop w:val="0"/>
          <w:marBottom w:val="450"/>
          <w:divBdr>
            <w:top w:val="none" w:sz="0" w:space="0" w:color="auto"/>
            <w:left w:val="none" w:sz="0" w:space="0" w:color="auto"/>
            <w:bottom w:val="none" w:sz="0" w:space="0" w:color="auto"/>
            <w:right w:val="none" w:sz="0" w:space="0" w:color="auto"/>
          </w:divBdr>
        </w:div>
      </w:divsChild>
    </w:div>
    <w:div w:id="893271401">
      <w:bodyDiv w:val="1"/>
      <w:marLeft w:val="0"/>
      <w:marRight w:val="0"/>
      <w:marTop w:val="0"/>
      <w:marBottom w:val="0"/>
      <w:divBdr>
        <w:top w:val="none" w:sz="0" w:space="0" w:color="auto"/>
        <w:left w:val="none" w:sz="0" w:space="0" w:color="auto"/>
        <w:bottom w:val="none" w:sz="0" w:space="0" w:color="auto"/>
        <w:right w:val="none" w:sz="0" w:space="0" w:color="auto"/>
      </w:divBdr>
    </w:div>
    <w:div w:id="921179028">
      <w:bodyDiv w:val="1"/>
      <w:marLeft w:val="0"/>
      <w:marRight w:val="0"/>
      <w:marTop w:val="0"/>
      <w:marBottom w:val="0"/>
      <w:divBdr>
        <w:top w:val="none" w:sz="0" w:space="0" w:color="auto"/>
        <w:left w:val="none" w:sz="0" w:space="0" w:color="auto"/>
        <w:bottom w:val="none" w:sz="0" w:space="0" w:color="auto"/>
        <w:right w:val="none" w:sz="0" w:space="0" w:color="auto"/>
      </w:divBdr>
    </w:div>
    <w:div w:id="1004669254">
      <w:bodyDiv w:val="1"/>
      <w:marLeft w:val="0"/>
      <w:marRight w:val="0"/>
      <w:marTop w:val="0"/>
      <w:marBottom w:val="0"/>
      <w:divBdr>
        <w:top w:val="none" w:sz="0" w:space="0" w:color="auto"/>
        <w:left w:val="none" w:sz="0" w:space="0" w:color="auto"/>
        <w:bottom w:val="none" w:sz="0" w:space="0" w:color="auto"/>
        <w:right w:val="none" w:sz="0" w:space="0" w:color="auto"/>
      </w:divBdr>
    </w:div>
    <w:div w:id="11663578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81">
          <w:marLeft w:val="0"/>
          <w:marRight w:val="0"/>
          <w:marTop w:val="0"/>
          <w:marBottom w:val="720"/>
          <w:divBdr>
            <w:top w:val="none" w:sz="0" w:space="0" w:color="auto"/>
            <w:left w:val="none" w:sz="0" w:space="0" w:color="auto"/>
            <w:bottom w:val="none" w:sz="0" w:space="0" w:color="auto"/>
            <w:right w:val="none" w:sz="0" w:space="0" w:color="auto"/>
          </w:divBdr>
          <w:divsChild>
            <w:div w:id="1431586558">
              <w:marLeft w:val="0"/>
              <w:marRight w:val="0"/>
              <w:marTop w:val="0"/>
              <w:marBottom w:val="0"/>
              <w:divBdr>
                <w:top w:val="none" w:sz="0" w:space="0" w:color="auto"/>
                <w:left w:val="none" w:sz="0" w:space="0" w:color="auto"/>
                <w:bottom w:val="none" w:sz="0" w:space="0" w:color="auto"/>
                <w:right w:val="none" w:sz="0" w:space="0" w:color="auto"/>
              </w:divBdr>
            </w:div>
          </w:divsChild>
        </w:div>
        <w:div w:id="2121799593">
          <w:marLeft w:val="0"/>
          <w:marRight w:val="0"/>
          <w:marTop w:val="0"/>
          <w:marBottom w:val="1440"/>
          <w:divBdr>
            <w:top w:val="none" w:sz="0" w:space="0" w:color="auto"/>
            <w:left w:val="none" w:sz="0" w:space="0" w:color="auto"/>
            <w:bottom w:val="none" w:sz="0" w:space="0" w:color="auto"/>
            <w:right w:val="none" w:sz="0" w:space="0" w:color="auto"/>
          </w:divBdr>
          <w:divsChild>
            <w:div w:id="8411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2445">
      <w:bodyDiv w:val="1"/>
      <w:marLeft w:val="0"/>
      <w:marRight w:val="0"/>
      <w:marTop w:val="0"/>
      <w:marBottom w:val="0"/>
      <w:divBdr>
        <w:top w:val="none" w:sz="0" w:space="0" w:color="auto"/>
        <w:left w:val="none" w:sz="0" w:space="0" w:color="auto"/>
        <w:bottom w:val="none" w:sz="0" w:space="0" w:color="auto"/>
        <w:right w:val="none" w:sz="0" w:space="0" w:color="auto"/>
      </w:divBdr>
      <w:divsChild>
        <w:div w:id="182762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921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37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964845">
      <w:bodyDiv w:val="1"/>
      <w:marLeft w:val="0"/>
      <w:marRight w:val="0"/>
      <w:marTop w:val="0"/>
      <w:marBottom w:val="0"/>
      <w:divBdr>
        <w:top w:val="none" w:sz="0" w:space="0" w:color="auto"/>
        <w:left w:val="none" w:sz="0" w:space="0" w:color="auto"/>
        <w:bottom w:val="none" w:sz="0" w:space="0" w:color="auto"/>
        <w:right w:val="none" w:sz="0" w:space="0" w:color="auto"/>
      </w:divBdr>
    </w:div>
    <w:div w:id="1271157968">
      <w:bodyDiv w:val="1"/>
      <w:marLeft w:val="0"/>
      <w:marRight w:val="0"/>
      <w:marTop w:val="0"/>
      <w:marBottom w:val="0"/>
      <w:divBdr>
        <w:top w:val="none" w:sz="0" w:space="0" w:color="auto"/>
        <w:left w:val="none" w:sz="0" w:space="0" w:color="auto"/>
        <w:bottom w:val="none" w:sz="0" w:space="0" w:color="auto"/>
        <w:right w:val="none" w:sz="0" w:space="0" w:color="auto"/>
      </w:divBdr>
    </w:div>
    <w:div w:id="1309482154">
      <w:bodyDiv w:val="1"/>
      <w:marLeft w:val="0"/>
      <w:marRight w:val="0"/>
      <w:marTop w:val="0"/>
      <w:marBottom w:val="0"/>
      <w:divBdr>
        <w:top w:val="none" w:sz="0" w:space="0" w:color="auto"/>
        <w:left w:val="none" w:sz="0" w:space="0" w:color="auto"/>
        <w:bottom w:val="none" w:sz="0" w:space="0" w:color="auto"/>
        <w:right w:val="none" w:sz="0" w:space="0" w:color="auto"/>
      </w:divBdr>
    </w:div>
    <w:div w:id="1368292905">
      <w:bodyDiv w:val="1"/>
      <w:marLeft w:val="0"/>
      <w:marRight w:val="0"/>
      <w:marTop w:val="0"/>
      <w:marBottom w:val="0"/>
      <w:divBdr>
        <w:top w:val="none" w:sz="0" w:space="0" w:color="auto"/>
        <w:left w:val="none" w:sz="0" w:space="0" w:color="auto"/>
        <w:bottom w:val="none" w:sz="0" w:space="0" w:color="auto"/>
        <w:right w:val="none" w:sz="0" w:space="0" w:color="auto"/>
      </w:divBdr>
    </w:div>
    <w:div w:id="1419642014">
      <w:bodyDiv w:val="1"/>
      <w:marLeft w:val="0"/>
      <w:marRight w:val="0"/>
      <w:marTop w:val="0"/>
      <w:marBottom w:val="0"/>
      <w:divBdr>
        <w:top w:val="none" w:sz="0" w:space="0" w:color="auto"/>
        <w:left w:val="none" w:sz="0" w:space="0" w:color="auto"/>
        <w:bottom w:val="none" w:sz="0" w:space="0" w:color="auto"/>
        <w:right w:val="none" w:sz="0" w:space="0" w:color="auto"/>
      </w:divBdr>
      <w:divsChild>
        <w:div w:id="1582107248">
          <w:marLeft w:val="0"/>
          <w:marRight w:val="0"/>
          <w:marTop w:val="195"/>
          <w:marBottom w:val="195"/>
          <w:divBdr>
            <w:top w:val="none" w:sz="0" w:space="0" w:color="auto"/>
            <w:left w:val="none" w:sz="0" w:space="0" w:color="auto"/>
            <w:bottom w:val="none" w:sz="0" w:space="0" w:color="auto"/>
            <w:right w:val="none" w:sz="0" w:space="0" w:color="auto"/>
          </w:divBdr>
          <w:divsChild>
            <w:div w:id="2047944035">
              <w:marLeft w:val="0"/>
              <w:marRight w:val="0"/>
              <w:marTop w:val="0"/>
              <w:marBottom w:val="0"/>
              <w:divBdr>
                <w:top w:val="none" w:sz="0" w:space="0" w:color="auto"/>
                <w:left w:val="none" w:sz="0" w:space="0" w:color="auto"/>
                <w:bottom w:val="none" w:sz="0" w:space="0" w:color="auto"/>
                <w:right w:val="none" w:sz="0" w:space="0" w:color="auto"/>
              </w:divBdr>
              <w:divsChild>
                <w:div w:id="629753060">
                  <w:marLeft w:val="0"/>
                  <w:marRight w:val="0"/>
                  <w:marTop w:val="0"/>
                  <w:marBottom w:val="0"/>
                  <w:divBdr>
                    <w:top w:val="none" w:sz="0" w:space="0" w:color="auto"/>
                    <w:left w:val="none" w:sz="0" w:space="0" w:color="auto"/>
                    <w:bottom w:val="none" w:sz="0" w:space="0" w:color="auto"/>
                    <w:right w:val="none" w:sz="0" w:space="0" w:color="auto"/>
                  </w:divBdr>
                  <w:divsChild>
                    <w:div w:id="5747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69261">
          <w:marLeft w:val="0"/>
          <w:marRight w:val="0"/>
          <w:marTop w:val="0"/>
          <w:marBottom w:val="0"/>
          <w:divBdr>
            <w:top w:val="none" w:sz="0" w:space="0" w:color="auto"/>
            <w:left w:val="none" w:sz="0" w:space="0" w:color="auto"/>
            <w:bottom w:val="none" w:sz="0" w:space="0" w:color="auto"/>
            <w:right w:val="none" w:sz="0" w:space="0" w:color="auto"/>
          </w:divBdr>
          <w:divsChild>
            <w:div w:id="52119886">
              <w:marLeft w:val="0"/>
              <w:marRight w:val="0"/>
              <w:marTop w:val="105"/>
              <w:marBottom w:val="0"/>
              <w:divBdr>
                <w:top w:val="none" w:sz="0" w:space="0" w:color="auto"/>
                <w:left w:val="none" w:sz="0" w:space="0" w:color="auto"/>
                <w:bottom w:val="none" w:sz="0" w:space="0" w:color="auto"/>
                <w:right w:val="none" w:sz="0" w:space="0" w:color="auto"/>
              </w:divBdr>
            </w:div>
          </w:divsChild>
        </w:div>
        <w:div w:id="2015572864">
          <w:marLeft w:val="0"/>
          <w:marRight w:val="0"/>
          <w:marTop w:val="0"/>
          <w:marBottom w:val="0"/>
          <w:divBdr>
            <w:top w:val="none" w:sz="0" w:space="0" w:color="auto"/>
            <w:left w:val="none" w:sz="0" w:space="0" w:color="auto"/>
            <w:bottom w:val="none" w:sz="0" w:space="0" w:color="auto"/>
            <w:right w:val="none" w:sz="0" w:space="0" w:color="auto"/>
          </w:divBdr>
          <w:divsChild>
            <w:div w:id="2062092565">
              <w:marLeft w:val="0"/>
              <w:marRight w:val="0"/>
              <w:marTop w:val="105"/>
              <w:marBottom w:val="0"/>
              <w:divBdr>
                <w:top w:val="none" w:sz="0" w:space="0" w:color="auto"/>
                <w:left w:val="none" w:sz="0" w:space="0" w:color="auto"/>
                <w:bottom w:val="none" w:sz="0" w:space="0" w:color="auto"/>
                <w:right w:val="none" w:sz="0" w:space="0" w:color="auto"/>
              </w:divBdr>
            </w:div>
          </w:divsChild>
        </w:div>
        <w:div w:id="1835606600">
          <w:marLeft w:val="0"/>
          <w:marRight w:val="0"/>
          <w:marTop w:val="0"/>
          <w:marBottom w:val="0"/>
          <w:divBdr>
            <w:top w:val="none" w:sz="0" w:space="0" w:color="auto"/>
            <w:left w:val="none" w:sz="0" w:space="0" w:color="auto"/>
            <w:bottom w:val="none" w:sz="0" w:space="0" w:color="auto"/>
            <w:right w:val="none" w:sz="0" w:space="0" w:color="auto"/>
          </w:divBdr>
          <w:divsChild>
            <w:div w:id="985355850">
              <w:marLeft w:val="0"/>
              <w:marRight w:val="0"/>
              <w:marTop w:val="105"/>
              <w:marBottom w:val="0"/>
              <w:divBdr>
                <w:top w:val="none" w:sz="0" w:space="0" w:color="auto"/>
                <w:left w:val="none" w:sz="0" w:space="0" w:color="auto"/>
                <w:bottom w:val="none" w:sz="0" w:space="0" w:color="auto"/>
                <w:right w:val="none" w:sz="0" w:space="0" w:color="auto"/>
              </w:divBdr>
            </w:div>
          </w:divsChild>
        </w:div>
        <w:div w:id="1329137576">
          <w:marLeft w:val="0"/>
          <w:marRight w:val="0"/>
          <w:marTop w:val="0"/>
          <w:marBottom w:val="0"/>
          <w:divBdr>
            <w:top w:val="none" w:sz="0" w:space="0" w:color="auto"/>
            <w:left w:val="none" w:sz="0" w:space="0" w:color="auto"/>
            <w:bottom w:val="none" w:sz="0" w:space="0" w:color="auto"/>
            <w:right w:val="none" w:sz="0" w:space="0" w:color="auto"/>
          </w:divBdr>
          <w:divsChild>
            <w:div w:id="804615879">
              <w:marLeft w:val="0"/>
              <w:marRight w:val="0"/>
              <w:marTop w:val="105"/>
              <w:marBottom w:val="0"/>
              <w:divBdr>
                <w:top w:val="none" w:sz="0" w:space="0" w:color="auto"/>
                <w:left w:val="none" w:sz="0" w:space="0" w:color="auto"/>
                <w:bottom w:val="none" w:sz="0" w:space="0" w:color="auto"/>
                <w:right w:val="none" w:sz="0" w:space="0" w:color="auto"/>
              </w:divBdr>
            </w:div>
          </w:divsChild>
        </w:div>
        <w:div w:id="575361907">
          <w:marLeft w:val="0"/>
          <w:marRight w:val="0"/>
          <w:marTop w:val="0"/>
          <w:marBottom w:val="0"/>
          <w:divBdr>
            <w:top w:val="none" w:sz="0" w:space="0" w:color="auto"/>
            <w:left w:val="none" w:sz="0" w:space="0" w:color="auto"/>
            <w:bottom w:val="none" w:sz="0" w:space="0" w:color="auto"/>
            <w:right w:val="none" w:sz="0" w:space="0" w:color="auto"/>
          </w:divBdr>
          <w:divsChild>
            <w:div w:id="969047416">
              <w:marLeft w:val="0"/>
              <w:marRight w:val="0"/>
              <w:marTop w:val="105"/>
              <w:marBottom w:val="0"/>
              <w:divBdr>
                <w:top w:val="none" w:sz="0" w:space="0" w:color="auto"/>
                <w:left w:val="none" w:sz="0" w:space="0" w:color="auto"/>
                <w:bottom w:val="none" w:sz="0" w:space="0" w:color="auto"/>
                <w:right w:val="none" w:sz="0" w:space="0" w:color="auto"/>
              </w:divBdr>
            </w:div>
          </w:divsChild>
        </w:div>
        <w:div w:id="1090543945">
          <w:marLeft w:val="0"/>
          <w:marRight w:val="0"/>
          <w:marTop w:val="0"/>
          <w:marBottom w:val="0"/>
          <w:divBdr>
            <w:top w:val="none" w:sz="0" w:space="0" w:color="auto"/>
            <w:left w:val="none" w:sz="0" w:space="0" w:color="auto"/>
            <w:bottom w:val="none" w:sz="0" w:space="0" w:color="auto"/>
            <w:right w:val="none" w:sz="0" w:space="0" w:color="auto"/>
          </w:divBdr>
          <w:divsChild>
            <w:div w:id="719711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99611181">
      <w:bodyDiv w:val="1"/>
      <w:marLeft w:val="0"/>
      <w:marRight w:val="0"/>
      <w:marTop w:val="0"/>
      <w:marBottom w:val="0"/>
      <w:divBdr>
        <w:top w:val="none" w:sz="0" w:space="0" w:color="auto"/>
        <w:left w:val="none" w:sz="0" w:space="0" w:color="auto"/>
        <w:bottom w:val="none" w:sz="0" w:space="0" w:color="auto"/>
        <w:right w:val="none" w:sz="0" w:space="0" w:color="auto"/>
      </w:divBdr>
      <w:divsChild>
        <w:div w:id="1288045162">
          <w:marLeft w:val="0"/>
          <w:marRight w:val="0"/>
          <w:marTop w:val="0"/>
          <w:marBottom w:val="0"/>
          <w:divBdr>
            <w:top w:val="none" w:sz="0" w:space="0" w:color="auto"/>
            <w:left w:val="none" w:sz="0" w:space="0" w:color="auto"/>
            <w:bottom w:val="none" w:sz="0" w:space="0" w:color="auto"/>
            <w:right w:val="none" w:sz="0" w:space="0" w:color="auto"/>
          </w:divBdr>
          <w:divsChild>
            <w:div w:id="1266115036">
              <w:marLeft w:val="0"/>
              <w:marRight w:val="0"/>
              <w:marTop w:val="0"/>
              <w:marBottom w:val="0"/>
              <w:divBdr>
                <w:top w:val="none" w:sz="0" w:space="0" w:color="auto"/>
                <w:left w:val="none" w:sz="0" w:space="0" w:color="auto"/>
                <w:bottom w:val="none" w:sz="0" w:space="0" w:color="auto"/>
                <w:right w:val="none" w:sz="0" w:space="0" w:color="auto"/>
              </w:divBdr>
              <w:divsChild>
                <w:div w:id="1630283547">
                  <w:marLeft w:val="0"/>
                  <w:marRight w:val="0"/>
                  <w:marTop w:val="0"/>
                  <w:marBottom w:val="0"/>
                  <w:divBdr>
                    <w:top w:val="none" w:sz="0" w:space="0" w:color="auto"/>
                    <w:left w:val="none" w:sz="0" w:space="0" w:color="auto"/>
                    <w:bottom w:val="none" w:sz="0" w:space="0" w:color="auto"/>
                    <w:right w:val="none" w:sz="0" w:space="0" w:color="auto"/>
                  </w:divBdr>
                  <w:divsChild>
                    <w:div w:id="5225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173140">
      <w:bodyDiv w:val="1"/>
      <w:marLeft w:val="0"/>
      <w:marRight w:val="0"/>
      <w:marTop w:val="0"/>
      <w:marBottom w:val="0"/>
      <w:divBdr>
        <w:top w:val="none" w:sz="0" w:space="0" w:color="auto"/>
        <w:left w:val="none" w:sz="0" w:space="0" w:color="auto"/>
        <w:bottom w:val="none" w:sz="0" w:space="0" w:color="auto"/>
        <w:right w:val="none" w:sz="0" w:space="0" w:color="auto"/>
      </w:divBdr>
    </w:div>
    <w:div w:id="1603609096">
      <w:bodyDiv w:val="1"/>
      <w:marLeft w:val="0"/>
      <w:marRight w:val="0"/>
      <w:marTop w:val="0"/>
      <w:marBottom w:val="0"/>
      <w:divBdr>
        <w:top w:val="none" w:sz="0" w:space="0" w:color="auto"/>
        <w:left w:val="none" w:sz="0" w:space="0" w:color="auto"/>
        <w:bottom w:val="none" w:sz="0" w:space="0" w:color="auto"/>
        <w:right w:val="none" w:sz="0" w:space="0" w:color="auto"/>
      </w:divBdr>
    </w:div>
    <w:div w:id="1694578049">
      <w:bodyDiv w:val="1"/>
      <w:marLeft w:val="0"/>
      <w:marRight w:val="0"/>
      <w:marTop w:val="0"/>
      <w:marBottom w:val="0"/>
      <w:divBdr>
        <w:top w:val="none" w:sz="0" w:space="0" w:color="auto"/>
        <w:left w:val="none" w:sz="0" w:space="0" w:color="auto"/>
        <w:bottom w:val="none" w:sz="0" w:space="0" w:color="auto"/>
        <w:right w:val="none" w:sz="0" w:space="0" w:color="auto"/>
      </w:divBdr>
    </w:div>
    <w:div w:id="1732844453">
      <w:bodyDiv w:val="1"/>
      <w:marLeft w:val="0"/>
      <w:marRight w:val="0"/>
      <w:marTop w:val="0"/>
      <w:marBottom w:val="0"/>
      <w:divBdr>
        <w:top w:val="none" w:sz="0" w:space="0" w:color="auto"/>
        <w:left w:val="none" w:sz="0" w:space="0" w:color="auto"/>
        <w:bottom w:val="none" w:sz="0" w:space="0" w:color="auto"/>
        <w:right w:val="none" w:sz="0" w:space="0" w:color="auto"/>
      </w:divBdr>
    </w:div>
    <w:div w:id="1737388578">
      <w:bodyDiv w:val="1"/>
      <w:marLeft w:val="0"/>
      <w:marRight w:val="0"/>
      <w:marTop w:val="0"/>
      <w:marBottom w:val="0"/>
      <w:divBdr>
        <w:top w:val="none" w:sz="0" w:space="0" w:color="auto"/>
        <w:left w:val="none" w:sz="0" w:space="0" w:color="auto"/>
        <w:bottom w:val="none" w:sz="0" w:space="0" w:color="auto"/>
        <w:right w:val="none" w:sz="0" w:space="0" w:color="auto"/>
      </w:divBdr>
    </w:div>
    <w:div w:id="1817065069">
      <w:bodyDiv w:val="1"/>
      <w:marLeft w:val="0"/>
      <w:marRight w:val="0"/>
      <w:marTop w:val="0"/>
      <w:marBottom w:val="0"/>
      <w:divBdr>
        <w:top w:val="none" w:sz="0" w:space="0" w:color="auto"/>
        <w:left w:val="none" w:sz="0" w:space="0" w:color="auto"/>
        <w:bottom w:val="none" w:sz="0" w:space="0" w:color="auto"/>
        <w:right w:val="none" w:sz="0" w:space="0" w:color="auto"/>
      </w:divBdr>
    </w:div>
    <w:div w:id="1826513088">
      <w:bodyDiv w:val="1"/>
      <w:marLeft w:val="0"/>
      <w:marRight w:val="0"/>
      <w:marTop w:val="0"/>
      <w:marBottom w:val="0"/>
      <w:divBdr>
        <w:top w:val="none" w:sz="0" w:space="0" w:color="auto"/>
        <w:left w:val="none" w:sz="0" w:space="0" w:color="auto"/>
        <w:bottom w:val="none" w:sz="0" w:space="0" w:color="auto"/>
        <w:right w:val="none" w:sz="0" w:space="0" w:color="auto"/>
      </w:divBdr>
    </w:div>
    <w:div w:id="1868251623">
      <w:bodyDiv w:val="1"/>
      <w:marLeft w:val="0"/>
      <w:marRight w:val="0"/>
      <w:marTop w:val="0"/>
      <w:marBottom w:val="0"/>
      <w:divBdr>
        <w:top w:val="none" w:sz="0" w:space="0" w:color="auto"/>
        <w:left w:val="none" w:sz="0" w:space="0" w:color="auto"/>
        <w:bottom w:val="none" w:sz="0" w:space="0" w:color="auto"/>
        <w:right w:val="none" w:sz="0" w:space="0" w:color="auto"/>
      </w:divBdr>
      <w:divsChild>
        <w:div w:id="779421703">
          <w:marLeft w:val="0"/>
          <w:marRight w:val="0"/>
          <w:marTop w:val="0"/>
          <w:marBottom w:val="0"/>
          <w:divBdr>
            <w:top w:val="none" w:sz="0" w:space="0" w:color="auto"/>
            <w:left w:val="none" w:sz="0" w:space="0" w:color="auto"/>
            <w:bottom w:val="none" w:sz="0" w:space="0" w:color="auto"/>
            <w:right w:val="none" w:sz="0" w:space="0" w:color="auto"/>
          </w:divBdr>
        </w:div>
      </w:divsChild>
    </w:div>
    <w:div w:id="1877085403">
      <w:bodyDiv w:val="1"/>
      <w:marLeft w:val="0"/>
      <w:marRight w:val="0"/>
      <w:marTop w:val="0"/>
      <w:marBottom w:val="0"/>
      <w:divBdr>
        <w:top w:val="none" w:sz="0" w:space="0" w:color="auto"/>
        <w:left w:val="none" w:sz="0" w:space="0" w:color="auto"/>
        <w:bottom w:val="none" w:sz="0" w:space="0" w:color="auto"/>
        <w:right w:val="none" w:sz="0" w:space="0" w:color="auto"/>
      </w:divBdr>
    </w:div>
    <w:div w:id="1939679964">
      <w:bodyDiv w:val="1"/>
      <w:marLeft w:val="0"/>
      <w:marRight w:val="0"/>
      <w:marTop w:val="0"/>
      <w:marBottom w:val="0"/>
      <w:divBdr>
        <w:top w:val="none" w:sz="0" w:space="0" w:color="auto"/>
        <w:left w:val="none" w:sz="0" w:space="0" w:color="auto"/>
        <w:bottom w:val="none" w:sz="0" w:space="0" w:color="auto"/>
        <w:right w:val="none" w:sz="0" w:space="0" w:color="auto"/>
      </w:divBdr>
      <w:divsChild>
        <w:div w:id="1356156236">
          <w:marLeft w:val="0"/>
          <w:marRight w:val="0"/>
          <w:marTop w:val="0"/>
          <w:marBottom w:val="0"/>
          <w:divBdr>
            <w:top w:val="none" w:sz="0" w:space="0" w:color="auto"/>
            <w:left w:val="none" w:sz="0" w:space="0" w:color="auto"/>
            <w:bottom w:val="none" w:sz="0" w:space="0" w:color="auto"/>
            <w:right w:val="none" w:sz="0" w:space="0" w:color="auto"/>
          </w:divBdr>
        </w:div>
      </w:divsChild>
    </w:div>
    <w:div w:id="2032604520">
      <w:bodyDiv w:val="1"/>
      <w:marLeft w:val="0"/>
      <w:marRight w:val="0"/>
      <w:marTop w:val="0"/>
      <w:marBottom w:val="0"/>
      <w:divBdr>
        <w:top w:val="none" w:sz="0" w:space="0" w:color="auto"/>
        <w:left w:val="none" w:sz="0" w:space="0" w:color="auto"/>
        <w:bottom w:val="none" w:sz="0" w:space="0" w:color="auto"/>
        <w:right w:val="none" w:sz="0" w:space="0" w:color="auto"/>
      </w:divBdr>
    </w:div>
    <w:div w:id="2040278524">
      <w:bodyDiv w:val="1"/>
      <w:marLeft w:val="0"/>
      <w:marRight w:val="0"/>
      <w:marTop w:val="0"/>
      <w:marBottom w:val="0"/>
      <w:divBdr>
        <w:top w:val="none" w:sz="0" w:space="0" w:color="auto"/>
        <w:left w:val="none" w:sz="0" w:space="0" w:color="auto"/>
        <w:bottom w:val="none" w:sz="0" w:space="0" w:color="auto"/>
        <w:right w:val="none" w:sz="0" w:space="0" w:color="auto"/>
      </w:divBdr>
    </w:div>
    <w:div w:id="214646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fr/search?client=opera&amp;hs=Jol&amp;sa=X&amp;biw=1496&amp;bih=754&amp;q=ubisoft+cours+de+l%27action&amp;stick=H4sIAAAAAAAAAONgecRoxi3w8sc9YSndSWtOXmNU5-IKzsgvd80rySypFJLkYoOy-KV4ubj10_UNU8pMM3KLinkWsUqWJmUW56eVKCTnlxYVK6SkKuSoJyaXZObnAQBIIw9RVwAAAA&amp;ved=2ahUKEwiViIKNhPTlAhWKGBQKHZ2fCi4Q6BMwIXoECAkQAg" TargetMode="External"/><Relationship Id="rId18" Type="http://schemas.openxmlformats.org/officeDocument/2006/relationships/hyperlink" Target="https://www.google.fr/search?client=opera&amp;hs=Jol&amp;sa=X&amp;biw=1496&amp;bih=754&amp;q=ubisoft+pdg&amp;stick=H4sIAAAAAAAAAOPgE-LUz9U3MCpMqczSUsxOttLPL0pPzMusSizJzM9D4Vglp-YvYuUuTcoszk8rUShISQcAFQ9M1j4AAAA&amp;ved=2ahUKEwiViIKNhPTlAhWKGBQKHZ2fCi4Q6BMoADAjegQIDhAO" TargetMode="External"/><Relationship Id="rId26" Type="http://schemas.openxmlformats.org/officeDocument/2006/relationships/hyperlink" Target="https://www.google.fr/search?client=opera&amp;hs=Jol&amp;sa=X&amp;biw=1496&amp;bih=754&amp;q=Yves+Guillemot&amp;stick=H4sIAAAAAAAAAOPgE-LUz9U3MCpMqcxS4tFP1zc0NKpMy8gwN9RSz0620k8qLc7MSy0uhjPi8wtSixJLMvPzrNLyS_NSUosWsfJFlqUWK7iXZubkpObmlwAA0rztbVUAAAA&amp;ved=2ahUKEwiViIKNhPTlAhWKGBQKHZ2fCi4QmxMoATAlegQIDhAa" TargetMode="External"/><Relationship Id="rId39" Type="http://schemas.openxmlformats.org/officeDocument/2006/relationships/hyperlink" Target="http://siecledigital.fr" TargetMode="External"/><Relationship Id="rId21" Type="http://schemas.openxmlformats.org/officeDocument/2006/relationships/hyperlink" Target="https://www.google.fr/search?client=opera&amp;hs=Jol&amp;sa=X&amp;biw=1496&amp;bih=754&amp;q=Ubisoft+Montr%C3%A9al&amp;stick=H4sIAAAAAAAAAOPgE-LUz9U3MCpMqcxS4gIxjZOzco2LtDQzyq30k_NzclKTSzLz8_Tzi9IT8zKrEkGcYqvi0qTizJTMxKLM1OJFrIKhSZnF-WklCr75eSVFh1cm5gAAnOLszlgAAAA&amp;ved=2ahUKEwiViIKNhPTlAhWKGBQKHZ2fCi4QmxMoATAkegQIDhAT" TargetMode="External"/><Relationship Id="rId34" Type="http://schemas.openxmlformats.org/officeDocument/2006/relationships/hyperlink" Target="http://www.lsis.org/espinasseb/Supports/SIO/8-SIetStrategies-4p.pdf" TargetMode="External"/><Relationship Id="rId42" Type="http://schemas.openxmlformats.org/officeDocument/2006/relationships/hyperlink" Target="http://l-ie.fr" TargetMode="External"/><Relationship Id="rId47" Type="http://schemas.openxmlformats.org/officeDocument/2006/relationships/hyperlink" Target="http://i3D.net" TargetMode="External"/><Relationship Id="rId50" Type="http://schemas.openxmlformats.org/officeDocument/2006/relationships/hyperlink" Target="http://ordre.i3D.net" TargetMode="External"/><Relationship Id="rId55" Type="http://schemas.openxmlformats.org/officeDocument/2006/relationships/hyperlink" Target="http://www.gpomag.fr"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google.fr/search?client=opera&amp;hs=Jol&amp;sa=X&amp;biw=1496&amp;bih=754&amp;q=ubisoft+cr%C3%A9ation&amp;stick=H4sIAAAAAAAAAOPgE-LUz9U3MCpMqczSUs1OttLPL0pPzMusSizJzM9D4Vil5ZfmpaSmLGIVLE3KLM5PK1FILjq8EiwHAFB-RCRIAAAA&amp;ved=2ahUKEwiViIKNhPTlAhWKGBQKHZ2fCi4Q6BMoADAiegQIDhAK" TargetMode="External"/><Relationship Id="rId29" Type="http://schemas.openxmlformats.org/officeDocument/2006/relationships/hyperlink" Target="https://www.google.fr/search?client=opera&amp;hs=Jol&amp;sa=X&amp;biw=1496&amp;bih=754&amp;q=Christian+Guillemot&amp;stick=H4sIAAAAAAAAAOPgE-LUz9U3MCpMqcxS4tZP1zdMKak0Kjav0lLPTrbSTyotzsxLLS6GM-LzC1KLEksy8_Os0vJL81JSixaxCjtnFGUWl2Qm5im4l2bm5KTm5pcAAPGHmSVZAAAA&amp;ved=2ahUKEwiViIKNhPTlAhWKGBQKHZ2fCi4QmxMoBDAlegQIDhAd" TargetMode="External"/><Relationship Id="rId11" Type="http://schemas.openxmlformats.org/officeDocument/2006/relationships/hyperlink" Target="https://www.google.fr/search?client=opera&amp;hs=Jol&amp;sa=X&amp;biw=1496&amp;bih=754&amp;q=ubisoft+si%C3%A8ge+social&amp;stick=H4sIAAAAAAAAAOPgE-LUz9U3MCpMqczS0spOttLPL0pPzMusSizJzM9D4VhlpCamFJYmFpWkFhUvYhUtTcoszk8rUSjOPLwiPVWhOD85MzEHAB6f99RRAAAA&amp;ved=2ahUKEwiViIKNhPTlAhWKGBQKHZ2fCi4Q6BMoADAgegQIDhAG" TargetMode="External"/><Relationship Id="rId24" Type="http://schemas.openxmlformats.org/officeDocument/2006/relationships/hyperlink" Target="https://www.google.fr/search?client=opera&amp;hs=Jol&amp;sa=X&amp;biw=1496&amp;bih=754&amp;q=ubisoft+filiales&amp;stick=H4sIAAAAAAAAAOPgE-LUz9U3MCpMqczS0swot9JPzs_JSU0uyczP088vSk_My6xKBHGKrYpLk4ozUzITizJTixexCpQmZRbnp5UopGXmZCbmpBYDANfqMxJLAAAA&amp;ved=2ahUKEwiViIKNhPTlAhWKGBQKHZ2fCi4Q44YBKAQwJHoECA4QFg" TargetMode="External"/><Relationship Id="rId32" Type="http://schemas.openxmlformats.org/officeDocument/2006/relationships/image" Target="media/image6.jpeg"/><Relationship Id="rId37" Type="http://schemas.openxmlformats.org/officeDocument/2006/relationships/hyperlink" Target="https://www.youtube.com/watch?v=qxp8-MZDML0" TargetMode="External"/><Relationship Id="rId40" Type="http://schemas.openxmlformats.org/officeDocument/2006/relationships/hyperlink" Target="http://www.hiramys.com" TargetMode="External"/><Relationship Id="rId45" Type="http://schemas.openxmlformats.org/officeDocument/2006/relationships/hyperlink" Target="http://www.actinnovation.com" TargetMode="External"/><Relationship Id="rId53" Type="http://schemas.openxmlformats.org/officeDocument/2006/relationships/hyperlink" Target="http://www.afjv.com" TargetMode="External"/><Relationship Id="rId5" Type="http://schemas.openxmlformats.org/officeDocument/2006/relationships/webSettings" Target="webSettings.xml"/><Relationship Id="rId19" Type="http://schemas.openxmlformats.org/officeDocument/2006/relationships/hyperlink" Target="https://www.google.fr/search?client=opera&amp;hs=Jol&amp;sa=X&amp;biw=1496&amp;bih=754&amp;q=Yves+Guillemot&amp;stick=H4sIAAAAAAAAAOPgE-LUz9U3MCpMqcxS4tFP1zc0NKpMy8gwN9RSzE620s8vSk_My6xKLMnMz0PhWCWn5i9i5YssSy1WcC_NzMlJzc0vAQCC3k1WTwAAAA&amp;ved=2ahUKEwiViIKNhPTlAhWKGBQKHZ2fCi4QmxMoATAjegQIDhA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oogle.fr/search?client=opera&amp;hs=Jol&amp;sa=X&amp;biw=1496&amp;bih=754&amp;q=EPA:+UBI&amp;stick=H4sIAAAAAAAAAONgecRoxi3w8sc9YSndSWtOXmNU5-IKzsgvd80rySypFJLkYoOy-KV4ubj10_UNU8pMM3KLinkWsXK4BjhaKYQ6eQIAqywx7EYAAAA&amp;ved=2ahUKEwiViIKNhPTlAhWKGBQKHZ2fCi4QsRUwIXoECAkQAw" TargetMode="External"/><Relationship Id="rId22" Type="http://schemas.openxmlformats.org/officeDocument/2006/relationships/hyperlink" Target="https://www.google.fr/search?client=opera&amp;hs=Jol&amp;sa=X&amp;biw=1496&amp;bih=754&amp;q=Blue+Byte&amp;stick=H4sIAAAAAAAAAOPgE-LUz9U3MCpMqcxSgjDLzQ3NtDQzyq30k_NzclKTSzLz8_Tzi9IT8zKrEkGcYqvi0qTizJTMxKLM1OJFrJxOOaWpCk6VJakAWVDH208AAAA&amp;ved=2ahUKEwiViIKNhPTlAhWKGBQKHZ2fCi4QmxMoAjAkegQIDhAU" TargetMode="External"/><Relationship Id="rId27" Type="http://schemas.openxmlformats.org/officeDocument/2006/relationships/hyperlink" Target="https://www.google.fr/search?client=opera&amp;hs=Jol&amp;sa=X&amp;biw=1496&amp;bih=754&amp;q=Michel+Guillemot&amp;stick=H4sIAAAAAAAAAOPgE-LUz9U3MCpMqcxS4tZP1zc0MsowMygy1lLPTrbSTyotzsxLLS6GM-LzC1KLEksy8_Os0vJL81JSixaxCvhmJmek5ii4l2bm5KTm5pcAADgErFRWAAAA&amp;ved=2ahUKEwiViIKNhPTlAhWKGBQKHZ2fCi4QmxMoAjAlegQIDhAb" TargetMode="External"/><Relationship Id="rId30" Type="http://schemas.openxmlformats.org/officeDocument/2006/relationships/hyperlink" Target="https://www.google.fr/search?client=opera&amp;hs=Jol&amp;sa=X&amp;biw=1496&amp;bih=754&amp;q=Claude+Guillemot&amp;stick=H4sIAAAAAAAAAOPgE-LUz9U3MCpMqcxS4tZP1zdMKSk2Tc7I1lLPTrbSTyotzsxLLS6GM-LzC1KLEksy8_Os0vJL81JSixaxCjjnJJampCq4l2bm5KTm5pcAAMzQgTtWAAAA&amp;ved=2ahUKEwiViIKNhPTlAhWKGBQKHZ2fCi4QmxMoBTAlegQIDhAe" TargetMode="External"/><Relationship Id="rId35" Type="http://schemas.openxmlformats.org/officeDocument/2006/relationships/image" Target="media/image8.jpeg"/><Relationship Id="rId43" Type="http://schemas.openxmlformats.org/officeDocument/2006/relationships/hyperlink" Target="http://www.ouest-france.fr" TargetMode="External"/><Relationship Id="rId48" Type="http://schemas.openxmlformats.org/officeDocument/2006/relationships/hyperlink" Target="http://i3D.net"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www.capital.fr" TargetMode="External"/><Relationship Id="rId3" Type="http://schemas.openxmlformats.org/officeDocument/2006/relationships/styles" Target="styles.xml"/><Relationship Id="rId12" Type="http://schemas.openxmlformats.org/officeDocument/2006/relationships/hyperlink" Target="https://www.google.fr/search?client=opera&amp;hs=Jol&amp;sa=X&amp;biw=1496&amp;bih=754&amp;q=Montreuil&amp;stick=H4sIAAAAAAAAAOPgE-LUz9U3MCpMqcxSgjCzkrLitbSyk63084vSE_MyqxJLMvPzUDhWGamJKYWliUUlqUXFi1g5ffPzSopSSzNzAObfPLRQAAAA&amp;ved=2ahUKEwiViIKNhPTlAhWKGBQKHZ2fCi4QmxMoATAgegQIDhAH" TargetMode="External"/><Relationship Id="rId17" Type="http://schemas.openxmlformats.org/officeDocument/2006/relationships/hyperlink" Target="https://www.google.fr/search?client=opera&amp;hs=Jol&amp;sa=X&amp;biw=1496&amp;bih=754&amp;q=Carentoir&amp;stick=H4sIAAAAAAAAAOPgE-LUz9U3MCpMqcxS4gIxjZONCysMtVSzk63084vSE_MyqxJLMvPzUDhWafmleSmpKYtYOZ0Ti1LzSvIziwAX2miyTAAAAA&amp;ved=2ahUKEwiViIKNhPTlAhWKGBQKHZ2fCi4QmxMoATAiegQIDhAL" TargetMode="External"/><Relationship Id="rId25" Type="http://schemas.openxmlformats.org/officeDocument/2006/relationships/hyperlink" Target="https://www.google.fr/search?client=opera&amp;hs=Jol&amp;sa=X&amp;biw=1496&amp;bih=754&amp;q=ubisoft+fondateurs&amp;stick=H4sIAAAAAAAAAOPgE-LUz9U3MCpMqczSUs9OttJPKi3OzEstLoYz4vMLUosSSzLz86zS8kvzUlKLFrEKlSZlFuenlSik5eelJJaklhYVAwD6dgcCSwAAAA&amp;ved=2ahUKEwiViIKNhPTlAhWKGBQKHZ2fCi4Q6BMoADAlegQIDhAZ" TargetMode="External"/><Relationship Id="rId33" Type="http://schemas.openxmlformats.org/officeDocument/2006/relationships/image" Target="media/image7.jpeg"/><Relationship Id="rId38" Type="http://schemas.openxmlformats.org/officeDocument/2006/relationships/hyperlink" Target="http://www.afjv.com" TargetMode="External"/><Relationship Id="rId46" Type="http://schemas.openxmlformats.org/officeDocument/2006/relationships/hyperlink" Target="http://investir.tesechos.fr" TargetMode="External"/><Relationship Id="rId20" Type="http://schemas.openxmlformats.org/officeDocument/2006/relationships/hyperlink" Target="https://www.google.fr/search?client=opera&amp;hs=Jol&amp;sa=X&amp;biw=1496&amp;bih=754&amp;q=ubisoft+filiales&amp;stick=H4sIAAAAAAAAAOPgE-LUz9U3MCpMqczS0swot9JPzs_JSU0uyczP088vSk_My6xKBHGKrYpLk4ozUzITizJTixexCpQmZRbnp5UopGXmZCbmpBYDANfqMxJLAAAA&amp;ved=2ahUKEwiViIKNhPTlAhWKGBQKHZ2fCi4Q6BMoADAkegQIDhAS" TargetMode="External"/><Relationship Id="rId41" Type="http://schemas.openxmlformats.org/officeDocument/2006/relationships/image" Target="media/image9.png"/><Relationship Id="rId54" Type="http://schemas.openxmlformats.org/officeDocument/2006/relationships/hyperlink" Target="http://www.boursier.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google.fr/intl/fr-FR_FR/googlefinance/disclaimer/" TargetMode="External"/><Relationship Id="rId23" Type="http://schemas.openxmlformats.org/officeDocument/2006/relationships/hyperlink" Target="https://www.google.fr/search?client=opera&amp;hs=Jol&amp;sa=X&amp;biw=1496&amp;bih=754&amp;q=Ubisoft+Shanghai&amp;stick=H4sIAAAAAAAAAOPgE-LUz9U3MCpMqcxS4gIxLcuSTAtytTQzyq30k_NzclKTSzLz8_Tzi9IT8zKrEkGcYqvi0qTizJTMxKLM1OJFrAKhSZnF-WklCsEZiXnpGYmZAMoB6ulXAAAA&amp;ved=2ahUKEwiViIKNhPTlAhWKGBQKHZ2fCi4QmxMoAzAkegQIDhAV" TargetMode="External"/><Relationship Id="rId28" Type="http://schemas.openxmlformats.org/officeDocument/2006/relationships/hyperlink" Target="https://www.google.fr/search?client=opera&amp;hs=Jol&amp;sa=X&amp;biw=1496&amp;bih=754&amp;q=Gerard+Guillemot&amp;stick=H4sIAAAAAAAAAOPgE-LUz9U3MCpMqcxS4tZP1zdMKTM0M4k31VLPTrbSTyotzsxLLS6GM-LzC1KLEksy8_Os0vJL81JSixaxCrgDhYpSFNxLM3NyUnPzSwBp-Cb7VgAAAA&amp;ved=2ahUKEwiViIKNhPTlAhWKGBQKHZ2fCi4QmxMoAzAlegQIDhAc" TargetMode="External"/><Relationship Id="rId36" Type="http://schemas.openxmlformats.org/officeDocument/2006/relationships/hyperlink" Target="https://www.youtube.com/watch?v=US3Cm9hP8S4" TargetMode="External"/><Relationship Id="rId49" Type="http://schemas.openxmlformats.org/officeDocument/2006/relationships/hyperlink" Target="http://i3D.net" TargetMode="External"/><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hyperlink" Target="https://www.google.fr/search?client=opera&amp;hs=Jol&amp;sa=X&amp;biw=1496&amp;bih=754&amp;q=ubisoft+nicolas+rioux&amp;stick=H4sIAAAAAAAAAOPgE-LUz9U3MCpMqcxS4tVP1zc0zEgzMCguM6zQUs9OttJPKi3OzEstLoYz4vMLUosSSzLz86zS8kvzUlKLFrGKliZlFuenlSjkZSbn5yQWKxRl5pdWAAAqYx2NXQAAAA&amp;ved=2ahUKEwiViIKNhPTlAhWKGBQKHZ2fCi4QmxMoBjAlegQIDhAf" TargetMode="External"/><Relationship Id="rId44" Type="http://schemas.openxmlformats.org/officeDocument/2006/relationships/image" Target="media/image10.png"/><Relationship Id="rId52" Type="http://schemas.openxmlformats.org/officeDocument/2006/relationships/hyperlink" Target="http://www.lefigar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DB1D-2FCD-447F-9834-22A7B841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Pages>
  <Words>6947</Words>
  <Characters>38213</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Dugied</dc:creator>
  <cp:keywords/>
  <dc:description/>
  <cp:lastModifiedBy>AD</cp:lastModifiedBy>
  <cp:revision>23</cp:revision>
  <dcterms:created xsi:type="dcterms:W3CDTF">2020-01-31T15:36:00Z</dcterms:created>
  <dcterms:modified xsi:type="dcterms:W3CDTF">2020-02-01T17:42:00Z</dcterms:modified>
</cp:coreProperties>
</file>